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D0E2A" w:rsidR="008B2D0D" w:rsidP="005A7B7D" w:rsidRDefault="005A7B7D" w14:paraId="79A909D2" w14:textId="29D6D983">
      <w:pPr>
        <w:spacing w:after="0" w:line="240" w:lineRule="auto"/>
        <w:rPr>
          <w:rFonts w:cstheme="minorHAnsi"/>
          <w:b/>
          <w:sz w:val="32"/>
          <w:szCs w:val="32"/>
        </w:rPr>
      </w:pPr>
      <w:r w:rsidRPr="005D0E2A">
        <w:rPr>
          <w:rFonts w:cstheme="minorHAnsi"/>
          <w:noProof/>
          <w:sz w:val="32"/>
          <w:szCs w:val="32"/>
        </w:rPr>
        <w:drawing>
          <wp:anchor distT="0" distB="0" distL="114300" distR="114300" simplePos="0" relativeHeight="251662336" behindDoc="0" locked="0" layoutInCell="1" allowOverlap="1" wp14:anchorId="1C62A02A" wp14:editId="0EA71DFD">
            <wp:simplePos x="0" y="0"/>
            <wp:positionH relativeFrom="page">
              <wp:posOffset>4981574</wp:posOffset>
            </wp:positionH>
            <wp:positionV relativeFrom="page">
              <wp:posOffset>914400</wp:posOffset>
            </wp:positionV>
            <wp:extent cx="1685925" cy="585116"/>
            <wp:effectExtent l="0" t="0" r="0" b="5715"/>
            <wp:wrapNone/>
            <wp:docPr id="1" name="Picture 1"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Y_MB1_RGB_1_Colour_Standard_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535" cy="587063"/>
                    </a:xfrm>
                    <a:prstGeom prst="rect">
                      <a:avLst/>
                    </a:prstGeom>
                    <a:noFill/>
                    <a:ln>
                      <a:noFill/>
                    </a:ln>
                  </pic:spPr>
                </pic:pic>
              </a:graphicData>
            </a:graphic>
            <wp14:sizeRelH relativeFrom="page">
              <wp14:pctWidth>0</wp14:pctWidth>
            </wp14:sizeRelH>
            <wp14:sizeRelV relativeFrom="page">
              <wp14:pctHeight>0</wp14:pctHeight>
            </wp14:sizeRelV>
          </wp:anchor>
        </w:drawing>
      </w:r>
      <w:r w:rsidR="008E105F">
        <w:rPr>
          <w:rFonts w:cstheme="minorHAnsi"/>
          <w:b/>
          <w:sz w:val="32"/>
          <w:szCs w:val="32"/>
        </w:rPr>
        <w:t>Guardian</w:t>
      </w:r>
      <w:r w:rsidRPr="005D0E2A" w:rsidR="008B2D0D">
        <w:rPr>
          <w:rFonts w:cstheme="minorHAnsi"/>
          <w:b/>
          <w:sz w:val="32"/>
          <w:szCs w:val="32"/>
        </w:rPr>
        <w:t xml:space="preserve"> Information Statement </w:t>
      </w:r>
    </w:p>
    <w:p w:rsidRPr="005D0E2A" w:rsidR="008B2D0D" w:rsidP="00882730" w:rsidRDefault="008B2D0D" w14:paraId="64EAB1BA" w14:textId="77777777">
      <w:pPr>
        <w:spacing w:after="0" w:line="240" w:lineRule="auto"/>
        <w:rPr>
          <w:rFonts w:cstheme="minorHAnsi"/>
          <w:b/>
          <w:sz w:val="24"/>
          <w:szCs w:val="24"/>
        </w:rPr>
      </w:pPr>
    </w:p>
    <w:p w:rsidR="00A20589" w:rsidP="00A20589" w:rsidRDefault="00A20589" w14:paraId="0F5F61E9" w14:textId="3FB01611">
      <w:pPr>
        <w:spacing w:after="0" w:line="240" w:lineRule="auto"/>
        <w:rPr>
          <w:sz w:val="32"/>
          <w:szCs w:val="32"/>
        </w:rPr>
      </w:pPr>
      <w:r w:rsidRPr="2E2837CE">
        <w:rPr>
          <w:sz w:val="32"/>
          <w:szCs w:val="32"/>
        </w:rPr>
        <w:t>Resident</w:t>
      </w:r>
      <w:r>
        <w:rPr>
          <w:sz w:val="32"/>
          <w:szCs w:val="32"/>
        </w:rPr>
        <w:t xml:space="preserve"> Authorised Representative/Guardian</w:t>
      </w:r>
    </w:p>
    <w:p w:rsidR="00A20589" w:rsidP="00A20589" w:rsidRDefault="00A20589" w14:paraId="593BD307" w14:textId="77777777">
      <w:pPr>
        <w:spacing w:after="0" w:line="240" w:lineRule="auto"/>
        <w:rPr>
          <w:b/>
          <w:bCs/>
          <w:sz w:val="32"/>
          <w:szCs w:val="32"/>
        </w:rPr>
      </w:pPr>
    </w:p>
    <w:p w:rsidR="00A20589" w:rsidP="00A20589" w:rsidRDefault="00A20589" w14:paraId="671B93E6" w14:textId="77777777">
      <w:pPr>
        <w:spacing w:after="0" w:line="240" w:lineRule="auto"/>
        <w:rPr>
          <w:b/>
          <w:bCs/>
          <w:sz w:val="24"/>
          <w:szCs w:val="24"/>
        </w:rPr>
      </w:pPr>
    </w:p>
    <w:p w:rsidRPr="00ED17AB" w:rsidR="00A20589" w:rsidP="00A20589" w:rsidRDefault="00A20589" w14:paraId="2805CF06" w14:textId="77777777">
      <w:pPr>
        <w:spacing w:after="0" w:line="240" w:lineRule="auto"/>
        <w:rPr>
          <w:b/>
          <w:bCs/>
          <w:i/>
          <w:iCs/>
          <w:color w:val="E64626"/>
          <w:sz w:val="28"/>
          <w:szCs w:val="28"/>
        </w:rPr>
      </w:pPr>
      <w:r w:rsidRPr="2E2837CE">
        <w:rPr>
          <w:b/>
          <w:bCs/>
          <w:i/>
          <w:iCs/>
          <w:color w:val="E64626"/>
          <w:sz w:val="28"/>
          <w:szCs w:val="28"/>
        </w:rPr>
        <w:t>Research Study: Implementation of Pharmacogenomic Testing in Aged Care</w:t>
      </w:r>
    </w:p>
    <w:p w:rsidR="00A20589" w:rsidP="00A20589" w:rsidRDefault="00A20589" w14:paraId="01E3E550" w14:textId="77777777">
      <w:pPr>
        <w:spacing w:after="0"/>
        <w:rPr>
          <w:rFonts w:cstheme="minorHAnsi"/>
          <w:color w:val="0070C0"/>
          <w:sz w:val="24"/>
          <w:szCs w:val="24"/>
        </w:rPr>
      </w:pPr>
    </w:p>
    <w:p w:rsidRPr="00ED17AB" w:rsidR="00A20589" w:rsidP="00A20589" w:rsidRDefault="00A20589" w14:paraId="1EE0D028" w14:textId="77777777">
      <w:pPr>
        <w:spacing w:after="0"/>
        <w:rPr>
          <w:rFonts w:cs="Arial"/>
          <w:sz w:val="24"/>
          <w:szCs w:val="24"/>
        </w:rPr>
      </w:pPr>
      <w:r w:rsidRPr="2E2837CE">
        <w:rPr>
          <w:sz w:val="24"/>
          <w:szCs w:val="24"/>
        </w:rPr>
        <w:t xml:space="preserve">Dr. Sophie Stocker </w:t>
      </w:r>
      <w:r w:rsidRPr="2E2837CE">
        <w:rPr>
          <w:rFonts w:cs="Arial"/>
          <w:sz w:val="24"/>
          <w:szCs w:val="24"/>
        </w:rPr>
        <w:t xml:space="preserve">(Responsible Researcher) </w:t>
      </w:r>
    </w:p>
    <w:p w:rsidRPr="005D0E2A" w:rsidR="00A20589" w:rsidP="00A20589" w:rsidRDefault="00A20589" w14:paraId="319E5AD0" w14:textId="77777777">
      <w:pPr>
        <w:spacing w:after="0" w:line="240" w:lineRule="auto"/>
        <w:rPr>
          <w:rFonts w:cstheme="minorHAnsi"/>
          <w:b/>
          <w:sz w:val="24"/>
          <w:szCs w:val="28"/>
        </w:rPr>
      </w:pPr>
      <w:r w:rsidRPr="005D0E2A">
        <w:rPr>
          <w:rFonts w:cstheme="minorHAnsi"/>
          <w:b/>
          <w:noProof/>
          <w:sz w:val="24"/>
          <w:szCs w:val="28"/>
        </w:rPr>
        <mc:AlternateContent>
          <mc:Choice Requires="wps">
            <w:drawing>
              <wp:anchor distT="0" distB="0" distL="114300" distR="114300" simplePos="0" relativeHeight="251664384" behindDoc="0" locked="0" layoutInCell="1" allowOverlap="1" wp14:anchorId="73CF513E" wp14:editId="736CA9B6">
                <wp:simplePos x="0" y="0"/>
                <wp:positionH relativeFrom="column">
                  <wp:posOffset>0</wp:posOffset>
                </wp:positionH>
                <wp:positionV relativeFrom="paragraph">
                  <wp:posOffset>484928</wp:posOffset>
                </wp:positionV>
                <wp:extent cx="5876925"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a:ln>
                          <a:solidFill>
                            <a:srgbClr val="E6462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1B5C768">
              <v:line id="Straight Connector 2"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e64626" strokeweight=".5pt" from="0,38.2pt" to="462.75pt,38.2pt" w14:anchorId="07BD7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">
                <v:stroke joinstyle="miter"/>
              </v:line>
            </w:pict>
          </mc:Fallback>
        </mc:AlternateContent>
      </w:r>
      <w:r w:rsidRPr="2E2837CE">
        <w:rPr>
          <w:sz w:val="24"/>
          <w:szCs w:val="24"/>
        </w:rPr>
        <w:t>School of Pharmacy, Faculty of Medicine and Health</w:t>
      </w:r>
      <w:r>
        <w:br/>
      </w:r>
      <w:r w:rsidRPr="2E2837CE">
        <w:rPr>
          <w:rFonts w:cs="Arial"/>
          <w:sz w:val="24"/>
          <w:szCs w:val="24"/>
        </w:rPr>
        <w:t xml:space="preserve">Phone: +61 2 9114 4756 | Email: sophie.stocker@sydney.edu.au  </w:t>
      </w:r>
      <w:r>
        <w:br/>
      </w:r>
    </w:p>
    <w:p w:rsidRPr="005D0E2A" w:rsidR="00A20589" w:rsidP="00A20589" w:rsidRDefault="00A20589" w14:paraId="230EA499" w14:textId="77777777">
      <w:pPr>
        <w:spacing w:after="0" w:line="240" w:lineRule="auto"/>
        <w:rPr>
          <w:rFonts w:cstheme="minorHAnsi"/>
          <w:b/>
          <w:sz w:val="24"/>
          <w:szCs w:val="28"/>
        </w:rPr>
      </w:pPr>
    </w:p>
    <w:p w:rsidRPr="005D0E2A" w:rsidR="00A20589" w:rsidP="0088442F" w:rsidRDefault="00A20589" w14:paraId="03CD3C8E"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What is this study about?</w:t>
      </w:r>
    </w:p>
    <w:p w:rsidRPr="005D0E2A" w:rsidR="00A20589" w:rsidP="0088442F" w:rsidRDefault="00A20589" w14:paraId="7398C530" w14:textId="77777777">
      <w:pPr>
        <w:spacing w:after="0" w:line="240" w:lineRule="auto"/>
        <w:jc w:val="both"/>
        <w:rPr>
          <w:rFonts w:cstheme="minorHAnsi"/>
          <w:b/>
          <w:sz w:val="24"/>
          <w:szCs w:val="28"/>
        </w:rPr>
      </w:pPr>
    </w:p>
    <w:p w:rsidR="00A20589" w:rsidP="2ADF75A0" w:rsidRDefault="00A20589" w14:paraId="46D1A5B8" w14:textId="7F28ACEE">
      <w:pPr>
        <w:spacing w:after="0" w:line="240" w:lineRule="auto"/>
        <w:ind w:left="360"/>
        <w:jc w:val="both"/>
        <w:rPr>
          <w:sz w:val="24"/>
          <w:szCs w:val="24"/>
        </w:rPr>
      </w:pPr>
      <w:r w:rsidRPr="4EB9EFFB">
        <w:rPr>
          <w:sz w:val="24"/>
          <w:szCs w:val="24"/>
        </w:rPr>
        <w:t xml:space="preserve">We’re conducting a research study about how to </w:t>
      </w:r>
      <w:r w:rsidRPr="4EB9EFFB" w:rsidR="36749B67">
        <w:rPr>
          <w:sz w:val="24"/>
          <w:szCs w:val="24"/>
        </w:rPr>
        <w:t xml:space="preserve">implement a </w:t>
      </w:r>
      <w:r w:rsidRPr="4EB9EFFB">
        <w:rPr>
          <w:sz w:val="24"/>
          <w:szCs w:val="24"/>
        </w:rPr>
        <w:t xml:space="preserve">genetic testing (‘genotyping’) </w:t>
      </w:r>
      <w:r w:rsidRPr="4EB9EFFB" w:rsidR="7CE25F81">
        <w:rPr>
          <w:sz w:val="24"/>
          <w:szCs w:val="24"/>
        </w:rPr>
        <w:t xml:space="preserve">service in aged care </w:t>
      </w:r>
      <w:r w:rsidRPr="4EB9EFFB">
        <w:rPr>
          <w:sz w:val="24"/>
          <w:szCs w:val="24"/>
        </w:rPr>
        <w:t xml:space="preserve">to improve what medication </w:t>
      </w:r>
      <w:r w:rsidRPr="4EB9EFFB" w:rsidR="17F55F0B">
        <w:rPr>
          <w:sz w:val="24"/>
          <w:szCs w:val="24"/>
        </w:rPr>
        <w:t xml:space="preserve">the residents </w:t>
      </w:r>
      <w:r w:rsidRPr="4EB9EFFB">
        <w:rPr>
          <w:sz w:val="24"/>
          <w:szCs w:val="24"/>
        </w:rPr>
        <w:t xml:space="preserve">are prescribed (‘pharmacogenomics’). </w:t>
      </w:r>
    </w:p>
    <w:p w:rsidR="00D3571B" w:rsidP="0088442F" w:rsidRDefault="00D3571B" w14:paraId="595DF751" w14:textId="77777777">
      <w:pPr>
        <w:spacing w:after="0" w:line="240" w:lineRule="auto"/>
        <w:ind w:left="360"/>
        <w:jc w:val="both"/>
        <w:rPr>
          <w:rFonts w:cstheme="minorHAnsi"/>
          <w:sz w:val="24"/>
          <w:szCs w:val="28"/>
        </w:rPr>
      </w:pPr>
    </w:p>
    <w:p w:rsidR="00D3571B" w:rsidP="70151C98" w:rsidRDefault="4DB46BA4" w14:paraId="4413CFB6" w14:textId="5CA4B68D">
      <w:pPr>
        <w:spacing w:after="0" w:line="240" w:lineRule="auto"/>
        <w:ind w:left="360"/>
        <w:jc w:val="both"/>
        <w:rPr>
          <w:sz w:val="24"/>
          <w:szCs w:val="24"/>
        </w:rPr>
      </w:pPr>
      <w:r w:rsidRPr="2D1655FC">
        <w:rPr>
          <w:sz w:val="24"/>
          <w:szCs w:val="24"/>
        </w:rPr>
        <w:t>Genes are sets of instructions</w:t>
      </w:r>
      <w:r w:rsidRPr="2D1655FC" w:rsidR="14A09B59">
        <w:rPr>
          <w:sz w:val="24"/>
          <w:szCs w:val="24"/>
        </w:rPr>
        <w:t xml:space="preserve"> in our bodies</w:t>
      </w:r>
      <w:r w:rsidRPr="2D1655FC">
        <w:rPr>
          <w:sz w:val="24"/>
          <w:szCs w:val="24"/>
        </w:rPr>
        <w:t xml:space="preserve"> that produce proteins to carry out many functions including processing of medications. </w:t>
      </w:r>
      <w:r w:rsidRPr="2D1655FC" w:rsidR="00D3571B">
        <w:rPr>
          <w:sz w:val="24"/>
          <w:szCs w:val="24"/>
        </w:rPr>
        <w:t>There are different versions of genes</w:t>
      </w:r>
      <w:r w:rsidRPr="2D1655FC" w:rsidR="40E72373">
        <w:rPr>
          <w:sz w:val="24"/>
          <w:szCs w:val="24"/>
        </w:rPr>
        <w:t xml:space="preserve"> t</w:t>
      </w:r>
      <w:r w:rsidRPr="2D1655FC" w:rsidR="5FB8A3C6">
        <w:rPr>
          <w:sz w:val="24"/>
          <w:szCs w:val="24"/>
        </w:rPr>
        <w:t>h</w:t>
      </w:r>
      <w:r w:rsidRPr="2D1655FC" w:rsidR="40E72373">
        <w:rPr>
          <w:sz w:val="24"/>
          <w:szCs w:val="24"/>
        </w:rPr>
        <w:t>at are passed down to us from our parents</w:t>
      </w:r>
      <w:r w:rsidRPr="2D1655FC" w:rsidR="00D3571B">
        <w:rPr>
          <w:sz w:val="24"/>
          <w:szCs w:val="24"/>
        </w:rPr>
        <w:t xml:space="preserve">. </w:t>
      </w:r>
      <w:r w:rsidRPr="2D1655FC" w:rsidR="5A04099B">
        <w:rPr>
          <w:sz w:val="24"/>
          <w:szCs w:val="24"/>
        </w:rPr>
        <w:t xml:space="preserve">Variations in </w:t>
      </w:r>
      <w:r w:rsidRPr="2D1655FC" w:rsidR="7070468C">
        <w:rPr>
          <w:sz w:val="24"/>
          <w:szCs w:val="24"/>
        </w:rPr>
        <w:t xml:space="preserve">certain </w:t>
      </w:r>
      <w:r w:rsidRPr="2D1655FC" w:rsidR="00D3571B">
        <w:rPr>
          <w:sz w:val="24"/>
          <w:szCs w:val="24"/>
        </w:rPr>
        <w:t>gene</w:t>
      </w:r>
      <w:r w:rsidRPr="2D1655FC" w:rsidR="4DCD9401">
        <w:rPr>
          <w:sz w:val="24"/>
          <w:szCs w:val="24"/>
        </w:rPr>
        <w:t>s</w:t>
      </w:r>
      <w:r w:rsidRPr="2D1655FC" w:rsidR="00D3571B">
        <w:rPr>
          <w:sz w:val="24"/>
          <w:szCs w:val="24"/>
        </w:rPr>
        <w:t xml:space="preserve"> can </w:t>
      </w:r>
      <w:r w:rsidRPr="2D1655FC" w:rsidR="1328A929">
        <w:rPr>
          <w:sz w:val="24"/>
          <w:szCs w:val="24"/>
        </w:rPr>
        <w:t xml:space="preserve">mean that </w:t>
      </w:r>
      <w:r w:rsidRPr="2D1655FC" w:rsidR="00D3571B">
        <w:rPr>
          <w:sz w:val="24"/>
          <w:szCs w:val="24"/>
        </w:rPr>
        <w:t xml:space="preserve">your body </w:t>
      </w:r>
      <w:r w:rsidRPr="2D1655FC" w:rsidR="1292F3ED">
        <w:rPr>
          <w:sz w:val="24"/>
          <w:szCs w:val="24"/>
        </w:rPr>
        <w:t xml:space="preserve">processes </w:t>
      </w:r>
      <w:r w:rsidRPr="2D1655FC" w:rsidR="00D3571B">
        <w:rPr>
          <w:sz w:val="24"/>
          <w:szCs w:val="24"/>
        </w:rPr>
        <w:t xml:space="preserve">specific </w:t>
      </w:r>
      <w:r w:rsidRPr="2D1655FC" w:rsidR="30D0FFA9">
        <w:rPr>
          <w:sz w:val="24"/>
          <w:szCs w:val="24"/>
        </w:rPr>
        <w:t xml:space="preserve">medications too quickly or too slowly, affecting how well they work for you. For example, </w:t>
      </w:r>
      <w:r w:rsidRPr="2D1655FC" w:rsidR="1BBA3A4C">
        <w:rPr>
          <w:sz w:val="24"/>
          <w:szCs w:val="24"/>
        </w:rPr>
        <w:t xml:space="preserve">one version of the </w:t>
      </w:r>
      <w:r w:rsidRPr="2D1655FC" w:rsidR="30D0FFA9">
        <w:rPr>
          <w:sz w:val="24"/>
          <w:szCs w:val="24"/>
        </w:rPr>
        <w:t xml:space="preserve">gene </w:t>
      </w:r>
      <w:r w:rsidRPr="2D1655FC" w:rsidR="6395A5FE">
        <w:rPr>
          <w:sz w:val="24"/>
          <w:szCs w:val="24"/>
        </w:rPr>
        <w:t xml:space="preserve">can mean that </w:t>
      </w:r>
      <w:r w:rsidRPr="2D1655FC" w:rsidR="30D0FFA9">
        <w:rPr>
          <w:sz w:val="24"/>
          <w:szCs w:val="24"/>
        </w:rPr>
        <w:t xml:space="preserve">you </w:t>
      </w:r>
      <w:r w:rsidRPr="2D1655FC" w:rsidR="2317E20B">
        <w:rPr>
          <w:sz w:val="24"/>
          <w:szCs w:val="24"/>
        </w:rPr>
        <w:t xml:space="preserve">breakdown </w:t>
      </w:r>
      <w:r w:rsidRPr="2D1655FC" w:rsidR="30D0FFA9">
        <w:rPr>
          <w:sz w:val="24"/>
          <w:szCs w:val="24"/>
        </w:rPr>
        <w:t>the medication too qui</w:t>
      </w:r>
      <w:r w:rsidRPr="2D1655FC" w:rsidR="35A470CC">
        <w:rPr>
          <w:sz w:val="24"/>
          <w:szCs w:val="24"/>
        </w:rPr>
        <w:t>c</w:t>
      </w:r>
      <w:r w:rsidRPr="2D1655FC" w:rsidR="30D0FFA9">
        <w:rPr>
          <w:sz w:val="24"/>
          <w:szCs w:val="24"/>
        </w:rPr>
        <w:t xml:space="preserve">kly, </w:t>
      </w:r>
      <w:r w:rsidRPr="2D1655FC" w:rsidR="217C11AA">
        <w:rPr>
          <w:sz w:val="24"/>
          <w:szCs w:val="24"/>
        </w:rPr>
        <w:t xml:space="preserve">making it less </w:t>
      </w:r>
      <w:r w:rsidRPr="2D1655FC" w:rsidR="0B07E733">
        <w:rPr>
          <w:sz w:val="24"/>
          <w:szCs w:val="24"/>
        </w:rPr>
        <w:t>e</w:t>
      </w:r>
      <w:r w:rsidRPr="2D1655FC" w:rsidR="217C11AA">
        <w:rPr>
          <w:sz w:val="24"/>
          <w:szCs w:val="24"/>
        </w:rPr>
        <w:t>ffective for you</w:t>
      </w:r>
      <w:r w:rsidRPr="2D1655FC" w:rsidR="30D0FFA9">
        <w:rPr>
          <w:sz w:val="24"/>
          <w:szCs w:val="24"/>
        </w:rPr>
        <w:t>. In cont</w:t>
      </w:r>
      <w:r w:rsidRPr="2D1655FC" w:rsidR="7955F307">
        <w:rPr>
          <w:sz w:val="24"/>
          <w:szCs w:val="24"/>
        </w:rPr>
        <w:t xml:space="preserve">rast, </w:t>
      </w:r>
      <w:r w:rsidRPr="2D1655FC" w:rsidR="01734349">
        <w:rPr>
          <w:sz w:val="24"/>
          <w:szCs w:val="24"/>
        </w:rPr>
        <w:t xml:space="preserve">another version of </w:t>
      </w:r>
      <w:r w:rsidRPr="2D1655FC" w:rsidR="7955F307">
        <w:rPr>
          <w:sz w:val="24"/>
          <w:szCs w:val="24"/>
        </w:rPr>
        <w:t xml:space="preserve">the gene may indicate that you </w:t>
      </w:r>
      <w:r w:rsidRPr="2D1655FC" w:rsidR="511463F2">
        <w:rPr>
          <w:sz w:val="24"/>
          <w:szCs w:val="24"/>
        </w:rPr>
        <w:t xml:space="preserve">breakdown </w:t>
      </w:r>
      <w:r w:rsidRPr="2D1655FC" w:rsidR="7955F307">
        <w:rPr>
          <w:sz w:val="24"/>
          <w:szCs w:val="24"/>
        </w:rPr>
        <w:t>the medication too slowly</w:t>
      </w:r>
      <w:r w:rsidRPr="2D1655FC" w:rsidR="45BA9496">
        <w:rPr>
          <w:sz w:val="24"/>
          <w:szCs w:val="24"/>
        </w:rPr>
        <w:t>,</w:t>
      </w:r>
      <w:r w:rsidRPr="2D1655FC" w:rsidR="7955F307">
        <w:rPr>
          <w:sz w:val="24"/>
          <w:szCs w:val="24"/>
        </w:rPr>
        <w:t xml:space="preserve"> </w:t>
      </w:r>
      <w:r w:rsidRPr="2D1655FC" w:rsidR="49AAED83">
        <w:rPr>
          <w:sz w:val="24"/>
          <w:szCs w:val="24"/>
        </w:rPr>
        <w:t xml:space="preserve">meaning </w:t>
      </w:r>
      <w:r w:rsidRPr="2D1655FC" w:rsidR="424BFDCB">
        <w:rPr>
          <w:sz w:val="24"/>
          <w:szCs w:val="24"/>
        </w:rPr>
        <w:t xml:space="preserve">it can build up in your body and </w:t>
      </w:r>
      <w:r w:rsidRPr="2D1655FC" w:rsidR="7955F307">
        <w:rPr>
          <w:sz w:val="24"/>
          <w:szCs w:val="24"/>
        </w:rPr>
        <w:t xml:space="preserve">increase your risk </w:t>
      </w:r>
      <w:r w:rsidRPr="2D1655FC" w:rsidR="52A10524">
        <w:rPr>
          <w:sz w:val="24"/>
          <w:szCs w:val="24"/>
        </w:rPr>
        <w:t xml:space="preserve">of unwanted </w:t>
      </w:r>
      <w:r w:rsidRPr="2D1655FC" w:rsidR="7955F307">
        <w:rPr>
          <w:sz w:val="24"/>
          <w:szCs w:val="24"/>
        </w:rPr>
        <w:t xml:space="preserve">side effects. </w:t>
      </w:r>
      <w:r w:rsidRPr="2D1655FC" w:rsidR="00D3571B">
        <w:rPr>
          <w:sz w:val="24"/>
          <w:szCs w:val="24"/>
        </w:rPr>
        <w:t xml:space="preserve">Therefore, </w:t>
      </w:r>
      <w:r w:rsidRPr="2D1655FC" w:rsidR="39B19216">
        <w:rPr>
          <w:sz w:val="24"/>
          <w:szCs w:val="24"/>
        </w:rPr>
        <w:t xml:space="preserve">based on your specific genetic result (genotype) </w:t>
      </w:r>
      <w:r w:rsidRPr="2D1655FC" w:rsidR="00D3571B">
        <w:rPr>
          <w:sz w:val="24"/>
          <w:szCs w:val="24"/>
        </w:rPr>
        <w:t xml:space="preserve">your doctor </w:t>
      </w:r>
      <w:r w:rsidRPr="2D1655FC" w:rsidR="3F4B5312">
        <w:rPr>
          <w:sz w:val="24"/>
          <w:szCs w:val="24"/>
        </w:rPr>
        <w:t>can be more informed as to which medication and dose are most suitable for you</w:t>
      </w:r>
      <w:r w:rsidRPr="2D1655FC" w:rsidR="00D3571B">
        <w:rPr>
          <w:sz w:val="24"/>
          <w:szCs w:val="24"/>
        </w:rPr>
        <w:t>, to make sure you have the best outcome</w:t>
      </w:r>
      <w:r w:rsidRPr="2D1655FC" w:rsidR="4C612320">
        <w:rPr>
          <w:sz w:val="24"/>
          <w:szCs w:val="24"/>
        </w:rPr>
        <w:t>.</w:t>
      </w:r>
    </w:p>
    <w:p w:rsidR="008E105F" w:rsidP="0088442F" w:rsidRDefault="008E105F" w14:paraId="64D3A080" w14:textId="77777777">
      <w:pPr>
        <w:spacing w:after="0" w:line="240" w:lineRule="auto"/>
        <w:ind w:left="360"/>
        <w:jc w:val="both"/>
        <w:rPr>
          <w:rFonts w:cstheme="minorHAnsi"/>
          <w:color w:val="0070C0"/>
          <w:sz w:val="24"/>
          <w:szCs w:val="28"/>
        </w:rPr>
      </w:pPr>
    </w:p>
    <w:p w:rsidRPr="00FD7FE4" w:rsidR="00882730" w:rsidP="4EB9EFFB" w:rsidRDefault="0087066C" w14:paraId="25C143C4" w14:textId="31094348">
      <w:pPr>
        <w:spacing w:after="0" w:line="240" w:lineRule="auto"/>
        <w:ind w:left="360"/>
        <w:jc w:val="both"/>
        <w:rPr>
          <w:color w:val="000000" w:themeColor="text1"/>
          <w:sz w:val="24"/>
          <w:szCs w:val="24"/>
        </w:rPr>
      </w:pPr>
      <w:r w:rsidRPr="4EB9EFFB">
        <w:rPr>
          <w:sz w:val="24"/>
          <w:szCs w:val="24"/>
        </w:rPr>
        <w:t xml:space="preserve">In this study, we are genotyping people who are residents at Whiddon aged care homes to see if knowing what version of </w:t>
      </w:r>
      <w:bookmarkStart w:name="_Int_EEjJtYb9" w:id="0"/>
      <w:proofErr w:type="gramStart"/>
      <w:r w:rsidRPr="4EB9EFFB">
        <w:rPr>
          <w:sz w:val="24"/>
          <w:szCs w:val="24"/>
        </w:rPr>
        <w:t>gene</w:t>
      </w:r>
      <w:bookmarkEnd w:id="0"/>
      <w:proofErr w:type="gramEnd"/>
      <w:r w:rsidRPr="4EB9EFFB">
        <w:rPr>
          <w:sz w:val="24"/>
          <w:szCs w:val="24"/>
        </w:rPr>
        <w:t xml:space="preserve"> they have changes what medication their doctor decides to prescribe. </w:t>
      </w:r>
      <w:r w:rsidRPr="4EB9EFFB" w:rsidR="008E105F">
        <w:rPr>
          <w:color w:val="000000" w:themeColor="text1"/>
          <w:sz w:val="24"/>
          <w:szCs w:val="24"/>
        </w:rPr>
        <w:t xml:space="preserve">The person </w:t>
      </w:r>
      <w:r w:rsidRPr="4EB9EFFB" w:rsidR="00E50384">
        <w:rPr>
          <w:color w:val="000000" w:themeColor="text1"/>
          <w:sz w:val="24"/>
          <w:szCs w:val="24"/>
        </w:rPr>
        <w:t>under</w:t>
      </w:r>
      <w:r w:rsidRPr="4EB9EFFB" w:rsidR="008E105F">
        <w:rPr>
          <w:color w:val="000000" w:themeColor="text1"/>
          <w:sz w:val="24"/>
          <w:szCs w:val="24"/>
        </w:rPr>
        <w:t xml:space="preserve"> your care</w:t>
      </w:r>
      <w:r w:rsidRPr="4EB9EFFB" w:rsidR="00FD7FE4">
        <w:rPr>
          <w:color w:val="000000" w:themeColor="text1"/>
          <w:sz w:val="24"/>
          <w:szCs w:val="24"/>
        </w:rPr>
        <w:t xml:space="preserve"> </w:t>
      </w:r>
      <w:r w:rsidRPr="4EB9EFFB" w:rsidR="008E105F">
        <w:rPr>
          <w:color w:val="000000" w:themeColor="text1"/>
          <w:sz w:val="24"/>
          <w:szCs w:val="24"/>
        </w:rPr>
        <w:t xml:space="preserve">has been invited to take part. </w:t>
      </w:r>
      <w:r w:rsidRPr="4EB9EFFB" w:rsidR="00FD62C3">
        <w:rPr>
          <w:color w:val="000000" w:themeColor="text1"/>
          <w:sz w:val="24"/>
          <w:szCs w:val="24"/>
        </w:rPr>
        <w:t>Taking part in this study</w:t>
      </w:r>
      <w:r w:rsidRPr="4EB9EFFB" w:rsidR="00882730">
        <w:rPr>
          <w:color w:val="000000" w:themeColor="text1"/>
          <w:sz w:val="24"/>
          <w:szCs w:val="24"/>
        </w:rPr>
        <w:t xml:space="preserve"> is voluntary. </w:t>
      </w:r>
    </w:p>
    <w:p w:rsidRPr="00FD7FE4" w:rsidR="00882730" w:rsidP="0088442F" w:rsidRDefault="00882730" w14:paraId="025173F3" w14:textId="77777777">
      <w:pPr>
        <w:spacing w:after="0" w:line="240" w:lineRule="auto"/>
        <w:ind w:left="360"/>
        <w:jc w:val="both"/>
        <w:rPr>
          <w:rFonts w:cstheme="minorHAnsi"/>
          <w:color w:val="000000" w:themeColor="text1"/>
          <w:sz w:val="24"/>
          <w:szCs w:val="28"/>
        </w:rPr>
      </w:pPr>
    </w:p>
    <w:p w:rsidRPr="00FD7FE4" w:rsidR="00882730" w:rsidP="0088442F" w:rsidRDefault="00882730" w14:paraId="09D9D82B" w14:textId="77777777">
      <w:pPr>
        <w:spacing w:after="0" w:line="240" w:lineRule="auto"/>
        <w:ind w:left="360"/>
        <w:jc w:val="both"/>
        <w:rPr>
          <w:rFonts w:cstheme="minorHAnsi"/>
          <w:color w:val="000000" w:themeColor="text1"/>
          <w:sz w:val="24"/>
          <w:szCs w:val="28"/>
        </w:rPr>
      </w:pPr>
      <w:r w:rsidRPr="00FD7FE4">
        <w:rPr>
          <w:rFonts w:cstheme="minorHAnsi"/>
          <w:color w:val="000000" w:themeColor="text1"/>
          <w:sz w:val="24"/>
          <w:szCs w:val="28"/>
        </w:rPr>
        <w:t>Please read this sheet carefully and ask questions about anything that you don’t understand or want to know more about.</w:t>
      </w:r>
    </w:p>
    <w:p w:rsidRPr="005D0E2A" w:rsidR="00882730" w:rsidP="0088442F" w:rsidRDefault="00882730" w14:paraId="0546A785" w14:textId="77777777">
      <w:pPr>
        <w:spacing w:after="0" w:line="240" w:lineRule="auto"/>
        <w:jc w:val="both"/>
        <w:rPr>
          <w:rFonts w:cstheme="minorHAnsi"/>
          <w:b/>
          <w:sz w:val="24"/>
          <w:szCs w:val="28"/>
        </w:rPr>
      </w:pPr>
    </w:p>
    <w:p w:rsidRPr="005D0E2A" w:rsidR="00882730" w:rsidP="0088442F" w:rsidRDefault="007424B7" w14:paraId="02953EC6"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Who is running the study?</w:t>
      </w:r>
    </w:p>
    <w:p w:rsidRPr="005D0E2A" w:rsidR="007424B7" w:rsidP="0088442F" w:rsidRDefault="007424B7" w14:paraId="3295F59F" w14:textId="77777777">
      <w:pPr>
        <w:spacing w:after="0" w:line="240" w:lineRule="auto"/>
        <w:jc w:val="both"/>
        <w:rPr>
          <w:rFonts w:cstheme="minorHAnsi"/>
          <w:b/>
          <w:sz w:val="24"/>
          <w:szCs w:val="28"/>
        </w:rPr>
      </w:pPr>
    </w:p>
    <w:p w:rsidR="009411DC" w:rsidP="0088442F" w:rsidRDefault="009411DC" w14:paraId="26BFF460" w14:textId="77777777">
      <w:pPr>
        <w:spacing w:after="0" w:line="240" w:lineRule="auto"/>
        <w:ind w:left="360"/>
        <w:jc w:val="both"/>
        <w:rPr>
          <w:rFonts w:cstheme="minorHAnsi"/>
          <w:sz w:val="24"/>
          <w:szCs w:val="28"/>
        </w:rPr>
      </w:pPr>
      <w:r>
        <w:rPr>
          <w:rFonts w:cstheme="minorHAnsi"/>
          <w:sz w:val="24"/>
          <w:szCs w:val="28"/>
        </w:rPr>
        <w:t>The researchers conducting this study are:</w:t>
      </w:r>
    </w:p>
    <w:p w:rsidRPr="00914487" w:rsidR="009411DC" w:rsidP="0088442F" w:rsidRDefault="009411DC" w14:paraId="2D0EC72A" w14:textId="77777777">
      <w:pPr>
        <w:pStyle w:val="ListParagraph"/>
        <w:numPr>
          <w:ilvl w:val="0"/>
          <w:numId w:val="9"/>
        </w:numPr>
        <w:spacing w:after="0" w:line="240" w:lineRule="auto"/>
        <w:jc w:val="both"/>
        <w:rPr>
          <w:rFonts w:cstheme="minorHAnsi"/>
          <w:sz w:val="24"/>
          <w:szCs w:val="28"/>
        </w:rPr>
      </w:pPr>
      <w:r w:rsidRPr="00914487">
        <w:rPr>
          <w:rFonts w:cstheme="minorHAnsi"/>
          <w:sz w:val="24"/>
          <w:szCs w:val="28"/>
        </w:rPr>
        <w:t xml:space="preserve">Dr. Sophie Stocker - </w:t>
      </w:r>
      <w:r w:rsidRPr="00914487">
        <w:rPr>
          <w:rFonts w:cstheme="minorHAnsi"/>
          <w:i/>
          <w:iCs/>
          <w:sz w:val="24"/>
          <w:szCs w:val="28"/>
        </w:rPr>
        <w:t>Senior Lecturer, The University of Sydney</w:t>
      </w:r>
    </w:p>
    <w:p w:rsidRPr="00914487" w:rsidR="009411DC" w:rsidP="0088442F" w:rsidRDefault="009411DC" w14:paraId="2AFB6A41" w14:textId="77777777">
      <w:pPr>
        <w:pStyle w:val="ListParagraph"/>
        <w:numPr>
          <w:ilvl w:val="0"/>
          <w:numId w:val="9"/>
        </w:numPr>
        <w:spacing w:after="0" w:line="240" w:lineRule="auto"/>
        <w:jc w:val="both"/>
        <w:rPr>
          <w:rFonts w:cstheme="minorHAnsi"/>
          <w:sz w:val="24"/>
          <w:szCs w:val="28"/>
        </w:rPr>
      </w:pPr>
      <w:r w:rsidRPr="00914487">
        <w:rPr>
          <w:rFonts w:cstheme="minorHAnsi"/>
          <w:sz w:val="24"/>
          <w:szCs w:val="28"/>
        </w:rPr>
        <w:t xml:space="preserve">Dr. Sam Mostafa - </w:t>
      </w:r>
      <w:r w:rsidRPr="00914487">
        <w:rPr>
          <w:rFonts w:cstheme="minorHAnsi"/>
          <w:i/>
          <w:iCs/>
          <w:sz w:val="24"/>
          <w:szCs w:val="28"/>
        </w:rPr>
        <w:t xml:space="preserve">Associate Clinical Director, </w:t>
      </w:r>
      <w:proofErr w:type="spellStart"/>
      <w:r w:rsidRPr="00914487">
        <w:rPr>
          <w:rFonts w:cstheme="minorHAnsi"/>
          <w:i/>
          <w:iCs/>
          <w:sz w:val="24"/>
          <w:szCs w:val="28"/>
        </w:rPr>
        <w:t>myDNA</w:t>
      </w:r>
      <w:proofErr w:type="spellEnd"/>
    </w:p>
    <w:p w:rsidRPr="00914487" w:rsidR="009411DC" w:rsidP="0088442F" w:rsidRDefault="009411DC" w14:paraId="0A280AD8" w14:textId="77777777">
      <w:pPr>
        <w:pStyle w:val="ListParagraph"/>
        <w:numPr>
          <w:ilvl w:val="0"/>
          <w:numId w:val="9"/>
        </w:numPr>
        <w:spacing w:after="0" w:line="240" w:lineRule="auto"/>
        <w:jc w:val="both"/>
        <w:rPr>
          <w:rFonts w:cstheme="minorHAnsi"/>
          <w:sz w:val="24"/>
          <w:szCs w:val="28"/>
        </w:rPr>
      </w:pPr>
      <w:r w:rsidRPr="00914487">
        <w:rPr>
          <w:rFonts w:cstheme="minorHAnsi"/>
          <w:sz w:val="24"/>
          <w:szCs w:val="28"/>
        </w:rPr>
        <w:t xml:space="preserve">Prof. Carl Kirkpatrick - </w:t>
      </w:r>
      <w:r w:rsidRPr="00914487">
        <w:rPr>
          <w:rFonts w:cstheme="minorHAnsi"/>
          <w:i/>
          <w:iCs/>
          <w:sz w:val="24"/>
          <w:szCs w:val="28"/>
        </w:rPr>
        <w:t>Professor of Pharmacy Practice, Medicine Use and Safety, Monash University</w:t>
      </w:r>
    </w:p>
    <w:p w:rsidRPr="00914487" w:rsidR="009411DC" w:rsidP="0088442F" w:rsidRDefault="009411DC" w14:paraId="3D34C208" w14:textId="77777777">
      <w:pPr>
        <w:pStyle w:val="ListParagraph"/>
        <w:numPr>
          <w:ilvl w:val="0"/>
          <w:numId w:val="9"/>
        </w:numPr>
        <w:spacing w:after="0" w:line="240" w:lineRule="auto"/>
        <w:jc w:val="both"/>
        <w:rPr>
          <w:rFonts w:cstheme="minorHAnsi"/>
          <w:sz w:val="24"/>
          <w:szCs w:val="28"/>
        </w:rPr>
      </w:pPr>
      <w:r w:rsidRPr="00914487">
        <w:rPr>
          <w:rFonts w:cstheme="minorHAnsi"/>
          <w:sz w:val="24"/>
          <w:szCs w:val="28"/>
        </w:rPr>
        <w:t xml:space="preserve">Alyson Jarrett - </w:t>
      </w:r>
      <w:r w:rsidRPr="00914487">
        <w:rPr>
          <w:rFonts w:cstheme="minorHAnsi"/>
          <w:i/>
          <w:iCs/>
          <w:sz w:val="24"/>
          <w:szCs w:val="28"/>
        </w:rPr>
        <w:t>Deputy Chief Executive Officer, Whiddon</w:t>
      </w:r>
      <w:r>
        <w:rPr>
          <w:rFonts w:cstheme="minorHAnsi"/>
          <w:i/>
          <w:iCs/>
          <w:sz w:val="24"/>
          <w:szCs w:val="28"/>
        </w:rPr>
        <w:t xml:space="preserve"> Aged Care</w:t>
      </w:r>
    </w:p>
    <w:p w:rsidRPr="00914487" w:rsidR="009411DC" w:rsidP="0088442F" w:rsidRDefault="009411DC" w14:paraId="44534354" w14:textId="77777777">
      <w:pPr>
        <w:pStyle w:val="ListParagraph"/>
        <w:numPr>
          <w:ilvl w:val="0"/>
          <w:numId w:val="9"/>
        </w:numPr>
        <w:spacing w:after="0" w:line="240" w:lineRule="auto"/>
        <w:jc w:val="both"/>
        <w:rPr>
          <w:rFonts w:cstheme="minorHAnsi"/>
          <w:sz w:val="24"/>
          <w:szCs w:val="28"/>
        </w:rPr>
      </w:pPr>
      <w:r w:rsidRPr="00914487">
        <w:rPr>
          <w:rFonts w:cstheme="minorHAnsi"/>
          <w:sz w:val="24"/>
          <w:szCs w:val="28"/>
        </w:rPr>
        <w:t xml:space="preserve">Dr. Jennie Hewitt - </w:t>
      </w:r>
      <w:r w:rsidRPr="00914487">
        <w:rPr>
          <w:rFonts w:cstheme="minorHAnsi"/>
          <w:i/>
          <w:iCs/>
          <w:sz w:val="24"/>
          <w:szCs w:val="28"/>
        </w:rPr>
        <w:t>Senior Manager Research &amp; Positive Ageing</w:t>
      </w:r>
      <w:r>
        <w:rPr>
          <w:rFonts w:cstheme="minorHAnsi"/>
          <w:i/>
          <w:iCs/>
          <w:sz w:val="24"/>
          <w:szCs w:val="28"/>
        </w:rPr>
        <w:t>, Whiddon Aged Care</w:t>
      </w:r>
    </w:p>
    <w:p w:rsidRPr="006902D4" w:rsidR="009411DC" w:rsidP="0088442F" w:rsidRDefault="009411DC" w14:paraId="494AB572" w14:textId="77777777">
      <w:pPr>
        <w:pStyle w:val="ListParagraph"/>
        <w:numPr>
          <w:ilvl w:val="0"/>
          <w:numId w:val="9"/>
        </w:numPr>
        <w:spacing w:after="0" w:line="240" w:lineRule="auto"/>
        <w:jc w:val="both"/>
        <w:rPr>
          <w:rFonts w:cstheme="minorHAnsi"/>
          <w:b/>
          <w:bCs/>
          <w:sz w:val="24"/>
          <w:szCs w:val="28"/>
        </w:rPr>
      </w:pPr>
      <w:r w:rsidRPr="00914487">
        <w:rPr>
          <w:rFonts w:cstheme="minorHAnsi"/>
          <w:sz w:val="24"/>
          <w:szCs w:val="28"/>
        </w:rPr>
        <w:t xml:space="preserve">Michael Bonner - </w:t>
      </w:r>
      <w:r w:rsidRPr="00914487">
        <w:rPr>
          <w:rFonts w:cstheme="minorHAnsi"/>
          <w:i/>
          <w:iCs/>
          <w:sz w:val="24"/>
          <w:szCs w:val="28"/>
        </w:rPr>
        <w:t>CEO/Owner &amp; Clinical Pharmacist, Choice Aged Care</w:t>
      </w:r>
    </w:p>
    <w:p w:rsidRPr="00914487" w:rsidR="00537C53" w:rsidP="0088442F" w:rsidRDefault="00537C53" w14:paraId="51D3FCDB" w14:textId="0C34A938">
      <w:pPr>
        <w:pStyle w:val="ListParagraph"/>
        <w:numPr>
          <w:ilvl w:val="0"/>
          <w:numId w:val="9"/>
        </w:numPr>
        <w:spacing w:after="0" w:line="240" w:lineRule="auto"/>
        <w:jc w:val="both"/>
        <w:rPr>
          <w:rFonts w:cstheme="minorHAnsi"/>
          <w:b/>
          <w:bCs/>
          <w:sz w:val="24"/>
          <w:szCs w:val="28"/>
        </w:rPr>
      </w:pPr>
      <w:r>
        <w:rPr>
          <w:rFonts w:cstheme="minorHAnsi"/>
          <w:sz w:val="24"/>
          <w:szCs w:val="28"/>
        </w:rPr>
        <w:t xml:space="preserve">Eman Wehbe - </w:t>
      </w:r>
      <w:r w:rsidRPr="006902D4">
        <w:rPr>
          <w:rFonts w:cstheme="minorHAnsi"/>
          <w:i/>
          <w:iCs/>
          <w:sz w:val="24"/>
          <w:szCs w:val="28"/>
        </w:rPr>
        <w:t>PhD Student, The University of Sydney</w:t>
      </w:r>
    </w:p>
    <w:p w:rsidRPr="005D0E2A" w:rsidR="009411DC" w:rsidP="0088442F" w:rsidRDefault="009411DC" w14:paraId="521FBEA3" w14:textId="77777777">
      <w:pPr>
        <w:spacing w:after="0"/>
        <w:jc w:val="both"/>
        <w:rPr>
          <w:rFonts w:cstheme="minorHAnsi"/>
          <w:sz w:val="24"/>
          <w:szCs w:val="28"/>
        </w:rPr>
      </w:pPr>
    </w:p>
    <w:p w:rsidR="00B30C83" w:rsidP="0088442F" w:rsidRDefault="00B30C83" w14:paraId="73DC0ADB" w14:textId="4DE6AD57">
      <w:pPr>
        <w:spacing w:after="0" w:line="240" w:lineRule="auto"/>
        <w:ind w:left="360"/>
        <w:jc w:val="both"/>
        <w:rPr>
          <w:rFonts w:cstheme="minorHAnsi"/>
          <w:sz w:val="24"/>
          <w:szCs w:val="28"/>
        </w:rPr>
      </w:pPr>
      <w:r w:rsidRPr="003963AE">
        <w:rPr>
          <w:rFonts w:cstheme="minorHAnsi"/>
          <w:sz w:val="24"/>
          <w:szCs w:val="28"/>
        </w:rPr>
        <w:t>This study is funded by Whiddon Aged Care and Arrotex Pharmaceuticals Pty Ltd. The University of Sydney is the study Sponsor. </w:t>
      </w:r>
    </w:p>
    <w:p w:rsidR="0059702A" w:rsidP="0088442F" w:rsidRDefault="0059702A" w14:paraId="1EA7F6DB" w14:textId="77777777">
      <w:pPr>
        <w:spacing w:after="0" w:line="240" w:lineRule="auto"/>
        <w:ind w:left="360"/>
        <w:jc w:val="both"/>
        <w:rPr>
          <w:rFonts w:cstheme="minorHAnsi"/>
          <w:sz w:val="24"/>
          <w:szCs w:val="28"/>
        </w:rPr>
      </w:pPr>
    </w:p>
    <w:p w:rsidRPr="00B21DAF" w:rsidR="0059702A" w:rsidP="0059702A" w:rsidRDefault="0059702A" w14:paraId="46A3F1B0" w14:textId="5D5C7893">
      <w:pPr>
        <w:spacing w:after="0" w:line="240" w:lineRule="auto"/>
        <w:ind w:left="360"/>
        <w:jc w:val="both"/>
        <w:rPr>
          <w:rFonts w:cstheme="minorHAnsi"/>
          <w:color w:val="0070C0"/>
          <w:sz w:val="24"/>
          <w:szCs w:val="28"/>
        </w:rPr>
      </w:pPr>
      <w:r>
        <w:rPr>
          <w:rFonts w:cstheme="minorHAnsi"/>
          <w:sz w:val="24"/>
          <w:szCs w:val="28"/>
        </w:rPr>
        <w:t xml:space="preserve">Dr. Sam Mostafa has a financial interest in the research as the Associate Clinical Director of </w:t>
      </w:r>
      <w:proofErr w:type="spellStart"/>
      <w:r>
        <w:rPr>
          <w:rFonts w:cstheme="minorHAnsi"/>
          <w:sz w:val="24"/>
          <w:szCs w:val="28"/>
        </w:rPr>
        <w:t>myDNA</w:t>
      </w:r>
      <w:proofErr w:type="spellEnd"/>
      <w:r>
        <w:rPr>
          <w:rFonts w:cstheme="minorHAnsi"/>
          <w:sz w:val="24"/>
          <w:szCs w:val="28"/>
        </w:rPr>
        <w:t xml:space="preserve">, which is the commercial genotyping company that will provide the cheek swab testing kits and the pharmacogenomic reports. Dr. Sam Mostafa is employed by and holds shares in </w:t>
      </w:r>
      <w:proofErr w:type="spellStart"/>
      <w:r>
        <w:rPr>
          <w:rFonts w:cstheme="minorHAnsi"/>
          <w:sz w:val="24"/>
          <w:szCs w:val="28"/>
        </w:rPr>
        <w:t>myDNA</w:t>
      </w:r>
      <w:proofErr w:type="spellEnd"/>
      <w:r>
        <w:rPr>
          <w:rFonts w:cstheme="minorHAnsi"/>
          <w:sz w:val="24"/>
          <w:szCs w:val="28"/>
        </w:rPr>
        <w:t>, which could benefit from our research findings.</w:t>
      </w:r>
    </w:p>
    <w:p w:rsidRPr="005D0E2A" w:rsidR="009411DC" w:rsidP="0088442F" w:rsidRDefault="009411DC" w14:paraId="21D4CECF" w14:textId="77777777">
      <w:pPr>
        <w:spacing w:after="0" w:line="240" w:lineRule="auto"/>
        <w:ind w:left="360"/>
        <w:jc w:val="both"/>
        <w:rPr>
          <w:rFonts w:cstheme="minorHAnsi"/>
          <w:color w:val="0070C0"/>
          <w:sz w:val="24"/>
          <w:szCs w:val="28"/>
        </w:rPr>
      </w:pPr>
    </w:p>
    <w:p w:rsidRPr="005D0E2A" w:rsidR="006407E7" w:rsidP="0088442F" w:rsidRDefault="006407E7" w14:paraId="005832EB" w14:textId="77777777">
      <w:pPr>
        <w:spacing w:after="0" w:line="240" w:lineRule="auto"/>
        <w:jc w:val="both"/>
        <w:rPr>
          <w:rFonts w:cstheme="minorHAnsi"/>
          <w:sz w:val="24"/>
          <w:szCs w:val="28"/>
        </w:rPr>
      </w:pPr>
    </w:p>
    <w:p w:rsidRPr="005D0E2A" w:rsidR="006407E7" w:rsidP="0088442F" w:rsidRDefault="006407E7" w14:paraId="52A61765"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 xml:space="preserve">Who can take part in the study? </w:t>
      </w:r>
    </w:p>
    <w:p w:rsidRPr="005D0E2A" w:rsidR="006407E7" w:rsidP="0088442F" w:rsidRDefault="006407E7" w14:paraId="48DC561C" w14:textId="77777777">
      <w:pPr>
        <w:pStyle w:val="ListParagraph"/>
        <w:spacing w:after="0" w:line="240" w:lineRule="auto"/>
        <w:ind w:left="0"/>
        <w:jc w:val="both"/>
        <w:rPr>
          <w:rFonts w:cstheme="minorHAnsi"/>
          <w:b/>
          <w:sz w:val="24"/>
          <w:szCs w:val="28"/>
        </w:rPr>
      </w:pPr>
    </w:p>
    <w:p w:rsidRPr="00E7561F" w:rsidR="006407E7" w:rsidP="5EF124D9" w:rsidRDefault="008E105F" w14:paraId="5902B5B0" w14:textId="7838A592">
      <w:pPr>
        <w:pStyle w:val="ListParagraph"/>
        <w:spacing w:after="0" w:line="240" w:lineRule="auto"/>
        <w:ind w:left="360"/>
        <w:jc w:val="both"/>
        <w:rPr>
          <w:rFonts w:cs="Calibri" w:cstheme="minorAscii"/>
          <w:sz w:val="24"/>
          <w:szCs w:val="24"/>
        </w:rPr>
      </w:pPr>
      <w:r w:rsidRPr="58A4E6AC" w:rsidR="008E105F">
        <w:rPr>
          <w:rFonts w:cs="Calibri" w:cstheme="minorAscii"/>
          <w:color w:val="000000" w:themeColor="text1" w:themeTint="FF" w:themeShade="FF"/>
          <w:sz w:val="24"/>
          <w:szCs w:val="24"/>
        </w:rPr>
        <w:t xml:space="preserve">The person </w:t>
      </w:r>
      <w:r w:rsidRPr="58A4E6AC" w:rsidR="00E50384">
        <w:rPr>
          <w:rFonts w:cs="Calibri" w:cstheme="minorAscii"/>
          <w:color w:val="000000" w:themeColor="text1" w:themeTint="FF" w:themeShade="FF"/>
          <w:sz w:val="24"/>
          <w:szCs w:val="24"/>
        </w:rPr>
        <w:t>under</w:t>
      </w:r>
      <w:r w:rsidRPr="58A4E6AC" w:rsidR="008E105F">
        <w:rPr>
          <w:rFonts w:cs="Calibri" w:cstheme="minorAscii"/>
          <w:color w:val="000000" w:themeColor="text1" w:themeTint="FF" w:themeShade="FF"/>
          <w:sz w:val="24"/>
          <w:szCs w:val="24"/>
        </w:rPr>
        <w:t xml:space="preserve"> your care </w:t>
      </w:r>
      <w:r w:rsidRPr="58A4E6AC" w:rsidR="006407E7">
        <w:rPr>
          <w:rFonts w:cs="Calibri" w:cstheme="minorAscii"/>
          <w:color w:val="000000" w:themeColor="text1" w:themeTint="FF" w:themeShade="FF"/>
          <w:sz w:val="24"/>
          <w:szCs w:val="24"/>
        </w:rPr>
        <w:t>ha</w:t>
      </w:r>
      <w:r w:rsidRPr="58A4E6AC" w:rsidR="008E105F">
        <w:rPr>
          <w:rFonts w:cs="Calibri" w:cstheme="minorAscii"/>
          <w:color w:val="000000" w:themeColor="text1" w:themeTint="FF" w:themeShade="FF"/>
          <w:sz w:val="24"/>
          <w:szCs w:val="24"/>
        </w:rPr>
        <w:t>s</w:t>
      </w:r>
      <w:r w:rsidRPr="58A4E6AC" w:rsidR="006407E7">
        <w:rPr>
          <w:rFonts w:cs="Calibri" w:cstheme="minorAscii"/>
          <w:color w:val="000000" w:themeColor="text1" w:themeTint="FF" w:themeShade="FF"/>
          <w:sz w:val="24"/>
          <w:szCs w:val="24"/>
        </w:rPr>
        <w:t xml:space="preserve"> been </w:t>
      </w:r>
      <w:r w:rsidRPr="58A4E6AC" w:rsidR="006407E7">
        <w:rPr>
          <w:rFonts w:cs="Calibri" w:cstheme="minorAscii"/>
          <w:sz w:val="24"/>
          <w:szCs w:val="24"/>
        </w:rPr>
        <w:t xml:space="preserve">invited to </w:t>
      </w:r>
      <w:r w:rsidRPr="58A4E6AC" w:rsidR="00916CF9">
        <w:rPr>
          <w:rFonts w:cs="Calibri" w:cstheme="minorAscii"/>
          <w:sz w:val="24"/>
          <w:szCs w:val="24"/>
        </w:rPr>
        <w:t>take part</w:t>
      </w:r>
      <w:r w:rsidRPr="58A4E6AC" w:rsidR="006407E7">
        <w:rPr>
          <w:rFonts w:cs="Calibri" w:cstheme="minorAscii"/>
          <w:sz w:val="24"/>
          <w:szCs w:val="24"/>
        </w:rPr>
        <w:t xml:space="preserve"> in this study because </w:t>
      </w:r>
      <w:r w:rsidRPr="58A4E6AC" w:rsidR="00E7561F">
        <w:rPr>
          <w:rFonts w:cs="Calibri" w:cstheme="minorAscii"/>
          <w:sz w:val="24"/>
          <w:szCs w:val="24"/>
        </w:rPr>
        <w:t xml:space="preserve">they are a resident at one of the following Whiddon Aged Care facilities: Whiddon Redhead, Whiddon Belmont, Whiddon Largs, Whiddon </w:t>
      </w:r>
      <w:r w:rsidRPr="58A4E6AC" w:rsidR="6AB65BA5">
        <w:rPr>
          <w:rFonts w:cs="Calibri" w:cstheme="minorAscii"/>
          <w:sz w:val="24"/>
          <w:szCs w:val="24"/>
        </w:rPr>
        <w:t>Kyogle</w:t>
      </w:r>
      <w:r w:rsidRPr="58A4E6AC" w:rsidR="127A42E4">
        <w:rPr>
          <w:rFonts w:cs="Calibri" w:cstheme="minorAscii"/>
          <w:sz w:val="24"/>
          <w:szCs w:val="24"/>
        </w:rPr>
        <w:t>, Whiddon Easton Park</w:t>
      </w:r>
      <w:r w:rsidRPr="58A4E6AC" w:rsidR="00E7561F">
        <w:rPr>
          <w:rFonts w:cs="Calibri" w:cstheme="minorAscii"/>
          <w:sz w:val="24"/>
          <w:szCs w:val="24"/>
        </w:rPr>
        <w:t>.</w:t>
      </w:r>
    </w:p>
    <w:p w:rsidRPr="005D0E2A" w:rsidR="00E7561F" w:rsidP="0088442F" w:rsidRDefault="00E7561F" w14:paraId="5CCFDD0B" w14:textId="77777777">
      <w:pPr>
        <w:pStyle w:val="ListParagraph"/>
        <w:spacing w:after="0" w:line="240" w:lineRule="auto"/>
        <w:ind w:left="360"/>
        <w:jc w:val="both"/>
        <w:rPr>
          <w:rFonts w:cstheme="minorHAnsi"/>
          <w:sz w:val="24"/>
          <w:szCs w:val="28"/>
        </w:rPr>
      </w:pPr>
    </w:p>
    <w:p w:rsidRPr="005D0E2A" w:rsidR="006407E7" w:rsidP="0088442F" w:rsidRDefault="006407E7" w14:paraId="58010677" w14:textId="77777777">
      <w:pPr>
        <w:pStyle w:val="ListParagraph"/>
        <w:spacing w:after="0" w:line="240" w:lineRule="auto"/>
        <w:ind w:left="0"/>
        <w:jc w:val="both"/>
        <w:rPr>
          <w:rFonts w:cstheme="minorHAnsi"/>
          <w:sz w:val="24"/>
          <w:szCs w:val="28"/>
        </w:rPr>
      </w:pPr>
    </w:p>
    <w:p w:rsidRPr="005D0E2A" w:rsidR="006407E7" w:rsidP="0088442F" w:rsidRDefault="00515F14" w14:paraId="3A61E1CA"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What will the study involve?</w:t>
      </w:r>
    </w:p>
    <w:p w:rsidRPr="005D0E2A" w:rsidR="00515F14" w:rsidP="0088442F" w:rsidRDefault="00515F14" w14:paraId="581FE510" w14:textId="77777777">
      <w:pPr>
        <w:spacing w:after="0" w:line="240" w:lineRule="auto"/>
        <w:jc w:val="both"/>
        <w:rPr>
          <w:rFonts w:cstheme="minorHAnsi"/>
          <w:b/>
          <w:sz w:val="24"/>
          <w:szCs w:val="28"/>
        </w:rPr>
      </w:pPr>
    </w:p>
    <w:p w:rsidR="001761DC" w:rsidP="0088442F" w:rsidRDefault="006911D2" w14:paraId="5F4939CD" w14:textId="035D23F8">
      <w:pPr>
        <w:spacing w:after="0" w:line="240" w:lineRule="auto"/>
        <w:ind w:left="360"/>
        <w:jc w:val="both"/>
        <w:rPr>
          <w:rFonts w:cstheme="minorHAnsi"/>
          <w:color w:val="0070C0"/>
          <w:sz w:val="24"/>
          <w:szCs w:val="28"/>
        </w:rPr>
      </w:pPr>
      <w:bookmarkStart w:name="_Hlk53576914" w:id="1"/>
      <w:r w:rsidRPr="006911D2">
        <w:rPr>
          <w:rFonts w:cstheme="minorHAnsi"/>
          <w:sz w:val="24"/>
          <w:szCs w:val="28"/>
        </w:rPr>
        <w:t xml:space="preserve">If you </w:t>
      </w:r>
      <w:r w:rsidRPr="001761DC">
        <w:rPr>
          <w:rFonts w:cstheme="minorHAnsi"/>
          <w:color w:val="000000" w:themeColor="text1"/>
          <w:sz w:val="24"/>
          <w:szCs w:val="28"/>
        </w:rPr>
        <w:t xml:space="preserve">decide </w:t>
      </w:r>
      <w:r w:rsidRPr="001761DC" w:rsidR="008E105F">
        <w:rPr>
          <w:rFonts w:cstheme="minorHAnsi"/>
          <w:color w:val="000000" w:themeColor="text1"/>
          <w:sz w:val="24"/>
          <w:szCs w:val="28"/>
        </w:rPr>
        <w:t xml:space="preserve">the person </w:t>
      </w:r>
      <w:r w:rsidRPr="001761DC" w:rsidR="00E50384">
        <w:rPr>
          <w:rFonts w:cstheme="minorHAnsi"/>
          <w:color w:val="000000" w:themeColor="text1"/>
          <w:sz w:val="24"/>
          <w:szCs w:val="28"/>
        </w:rPr>
        <w:t>under</w:t>
      </w:r>
      <w:r w:rsidRPr="001761DC" w:rsidR="008E105F">
        <w:rPr>
          <w:rFonts w:cstheme="minorHAnsi"/>
          <w:color w:val="000000" w:themeColor="text1"/>
          <w:sz w:val="24"/>
          <w:szCs w:val="28"/>
        </w:rPr>
        <w:t xml:space="preserve"> your care can</w:t>
      </w:r>
      <w:r w:rsidRPr="001761DC">
        <w:rPr>
          <w:rFonts w:cstheme="minorHAnsi"/>
          <w:color w:val="000000" w:themeColor="text1"/>
          <w:sz w:val="24"/>
          <w:szCs w:val="28"/>
        </w:rPr>
        <w:t xml:space="preserve"> </w:t>
      </w:r>
      <w:r w:rsidRPr="006911D2">
        <w:rPr>
          <w:rFonts w:cstheme="minorHAnsi"/>
          <w:sz w:val="24"/>
          <w:szCs w:val="28"/>
        </w:rPr>
        <w:t xml:space="preserve">take part in this study, </w:t>
      </w:r>
      <w:r w:rsidR="008E105F">
        <w:rPr>
          <w:rFonts w:cstheme="minorHAnsi"/>
          <w:sz w:val="24"/>
          <w:szCs w:val="28"/>
        </w:rPr>
        <w:t>they</w:t>
      </w:r>
      <w:r w:rsidRPr="006911D2">
        <w:rPr>
          <w:rFonts w:cstheme="minorHAnsi"/>
          <w:sz w:val="24"/>
          <w:szCs w:val="28"/>
        </w:rPr>
        <w:t xml:space="preserve"> will be asked to </w:t>
      </w:r>
      <w:bookmarkEnd w:id="1"/>
      <w:r w:rsidR="001761DC">
        <w:rPr>
          <w:rFonts w:cstheme="minorHAnsi"/>
          <w:sz w:val="24"/>
          <w:szCs w:val="28"/>
        </w:rPr>
        <w:t xml:space="preserve">provide a cheek swab which will be used for </w:t>
      </w:r>
      <w:r w:rsidRPr="008A35B3" w:rsidR="001761DC">
        <w:rPr>
          <w:rFonts w:cstheme="minorHAnsi"/>
          <w:b/>
          <w:bCs/>
          <w:sz w:val="24"/>
          <w:szCs w:val="28"/>
        </w:rPr>
        <w:t>genotyping</w:t>
      </w:r>
      <w:r w:rsidR="001761DC">
        <w:rPr>
          <w:rFonts w:cstheme="minorHAnsi"/>
          <w:sz w:val="24"/>
          <w:szCs w:val="28"/>
        </w:rPr>
        <w:t xml:space="preserve">, and to participate in an </w:t>
      </w:r>
      <w:r w:rsidRPr="008A35B3" w:rsidR="001761DC">
        <w:rPr>
          <w:rFonts w:cstheme="minorHAnsi"/>
          <w:b/>
          <w:bCs/>
          <w:sz w:val="24"/>
          <w:szCs w:val="28"/>
        </w:rPr>
        <w:t>interview</w:t>
      </w:r>
      <w:r w:rsidR="001761DC">
        <w:rPr>
          <w:rFonts w:cstheme="minorHAnsi"/>
          <w:sz w:val="24"/>
          <w:szCs w:val="28"/>
        </w:rPr>
        <w:t xml:space="preserve"> about </w:t>
      </w:r>
      <w:r w:rsidR="00964993">
        <w:rPr>
          <w:rFonts w:cstheme="minorHAnsi"/>
          <w:sz w:val="24"/>
          <w:szCs w:val="28"/>
        </w:rPr>
        <w:t>their</w:t>
      </w:r>
      <w:r w:rsidR="001761DC">
        <w:rPr>
          <w:rFonts w:cstheme="minorHAnsi"/>
          <w:sz w:val="24"/>
          <w:szCs w:val="28"/>
        </w:rPr>
        <w:t xml:space="preserve"> perspective on genotyping in aged care.</w:t>
      </w:r>
    </w:p>
    <w:p w:rsidR="001761DC" w:rsidP="0088442F" w:rsidRDefault="001761DC" w14:paraId="173B4FC8" w14:textId="77777777">
      <w:pPr>
        <w:spacing w:after="0" w:line="240" w:lineRule="auto"/>
        <w:ind w:left="360"/>
        <w:jc w:val="both"/>
        <w:rPr>
          <w:rFonts w:cstheme="minorHAnsi"/>
          <w:color w:val="0070C0"/>
          <w:sz w:val="24"/>
          <w:szCs w:val="28"/>
        </w:rPr>
      </w:pPr>
    </w:p>
    <w:p w:rsidRPr="000B23F5" w:rsidR="001761DC" w:rsidP="0088442F" w:rsidRDefault="001761DC" w14:paraId="59706B1F" w14:textId="77777777">
      <w:pPr>
        <w:spacing w:after="0" w:line="240" w:lineRule="auto"/>
        <w:ind w:left="360"/>
        <w:jc w:val="both"/>
        <w:rPr>
          <w:rFonts w:cstheme="minorHAnsi"/>
          <w:b/>
          <w:bCs/>
          <w:color w:val="000000" w:themeColor="text1"/>
          <w:sz w:val="24"/>
          <w:szCs w:val="28"/>
        </w:rPr>
      </w:pPr>
      <w:r w:rsidRPr="000B23F5">
        <w:rPr>
          <w:rFonts w:cstheme="minorHAnsi"/>
          <w:b/>
          <w:bCs/>
          <w:color w:val="000000" w:themeColor="text1"/>
          <w:sz w:val="24"/>
          <w:szCs w:val="28"/>
        </w:rPr>
        <w:t>Genotyping</w:t>
      </w:r>
    </w:p>
    <w:p w:rsidR="001761DC" w:rsidP="0088442F" w:rsidRDefault="001761DC" w14:paraId="48CA5855" w14:textId="77777777">
      <w:pPr>
        <w:spacing w:after="0" w:line="240" w:lineRule="auto"/>
        <w:ind w:left="360"/>
        <w:jc w:val="both"/>
        <w:rPr>
          <w:rFonts w:cstheme="minorHAnsi"/>
          <w:color w:val="000000" w:themeColor="text1"/>
          <w:sz w:val="24"/>
          <w:szCs w:val="28"/>
        </w:rPr>
      </w:pPr>
      <w:r w:rsidRPr="000B23F5">
        <w:rPr>
          <w:rFonts w:cstheme="minorHAnsi"/>
          <w:color w:val="000000" w:themeColor="text1"/>
          <w:sz w:val="24"/>
          <w:szCs w:val="28"/>
          <w:u w:val="single"/>
        </w:rPr>
        <w:t>Time</w:t>
      </w:r>
      <w:r w:rsidRPr="006E3B0B">
        <w:rPr>
          <w:rFonts w:cstheme="minorHAnsi"/>
          <w:color w:val="000000" w:themeColor="text1"/>
          <w:sz w:val="24"/>
          <w:szCs w:val="28"/>
        </w:rPr>
        <w:t>:</w:t>
      </w:r>
      <w:r>
        <w:rPr>
          <w:rFonts w:cstheme="minorHAnsi"/>
          <w:color w:val="000000" w:themeColor="text1"/>
          <w:sz w:val="24"/>
          <w:szCs w:val="28"/>
        </w:rPr>
        <w:t xml:space="preserve"> </w:t>
      </w:r>
      <w:r w:rsidRPr="002E23D8">
        <w:rPr>
          <w:rFonts w:cstheme="minorHAnsi"/>
          <w:color w:val="000000" w:themeColor="text1"/>
          <w:sz w:val="24"/>
          <w:szCs w:val="28"/>
        </w:rPr>
        <w:t>approximately 5 minutes</w:t>
      </w:r>
    </w:p>
    <w:p w:rsidRPr="000B23F5" w:rsidR="001761DC" w:rsidP="0088442F" w:rsidRDefault="001761DC" w14:paraId="15AB8714" w14:textId="77777777">
      <w:pPr>
        <w:spacing w:after="0" w:line="240" w:lineRule="auto"/>
        <w:ind w:left="360"/>
        <w:jc w:val="both"/>
        <w:rPr>
          <w:rFonts w:cstheme="minorHAnsi"/>
          <w:b/>
          <w:bCs/>
          <w:color w:val="000000" w:themeColor="text1"/>
          <w:sz w:val="24"/>
          <w:szCs w:val="28"/>
        </w:rPr>
      </w:pPr>
      <w:r w:rsidRPr="000B23F5">
        <w:rPr>
          <w:rFonts w:cstheme="minorHAnsi"/>
          <w:color w:val="000000" w:themeColor="text1"/>
          <w:sz w:val="24"/>
          <w:szCs w:val="28"/>
          <w:u w:val="single"/>
        </w:rPr>
        <w:t>Location</w:t>
      </w:r>
      <w:r w:rsidRPr="006E3B0B">
        <w:rPr>
          <w:rFonts w:cstheme="minorHAnsi"/>
          <w:color w:val="000000" w:themeColor="text1"/>
          <w:sz w:val="24"/>
          <w:szCs w:val="28"/>
        </w:rPr>
        <w:t>:</w:t>
      </w:r>
      <w:r>
        <w:rPr>
          <w:rFonts w:cstheme="minorHAnsi"/>
          <w:color w:val="000000" w:themeColor="text1"/>
          <w:sz w:val="24"/>
          <w:szCs w:val="28"/>
        </w:rPr>
        <w:t xml:space="preserve"> at Whiddon</w:t>
      </w:r>
    </w:p>
    <w:p w:rsidR="001761DC" w:rsidP="4EB9EFFB" w:rsidRDefault="001761DC" w14:paraId="7069C7B4" w14:textId="305FE249">
      <w:pPr>
        <w:spacing w:after="0" w:line="240" w:lineRule="auto"/>
        <w:ind w:left="360"/>
        <w:jc w:val="both"/>
        <w:rPr>
          <w:color w:val="000000" w:themeColor="text1"/>
          <w:sz w:val="24"/>
          <w:szCs w:val="24"/>
        </w:rPr>
      </w:pPr>
      <w:r w:rsidRPr="4EB9EFFB">
        <w:rPr>
          <w:color w:val="000000" w:themeColor="text1"/>
          <w:sz w:val="24"/>
          <w:szCs w:val="24"/>
          <w:u w:val="single"/>
        </w:rPr>
        <w:t>Description</w:t>
      </w:r>
      <w:r w:rsidRPr="4EB9EFFB">
        <w:rPr>
          <w:color w:val="000000" w:themeColor="text1"/>
          <w:sz w:val="24"/>
          <w:szCs w:val="24"/>
        </w:rPr>
        <w:t>: if you decide t</w:t>
      </w:r>
      <w:r w:rsidRPr="4EB9EFFB" w:rsidR="00964993">
        <w:rPr>
          <w:color w:val="000000" w:themeColor="text1"/>
          <w:sz w:val="24"/>
          <w:szCs w:val="24"/>
        </w:rPr>
        <w:t xml:space="preserve">he person under your care can participate </w:t>
      </w:r>
      <w:r w:rsidRPr="4EB9EFFB">
        <w:rPr>
          <w:color w:val="000000" w:themeColor="text1"/>
          <w:sz w:val="24"/>
          <w:szCs w:val="24"/>
        </w:rPr>
        <w:t xml:space="preserve">in genotyping, </w:t>
      </w:r>
      <w:r w:rsidRPr="4EB9EFFB" w:rsidR="00964993">
        <w:rPr>
          <w:color w:val="000000" w:themeColor="text1"/>
          <w:sz w:val="24"/>
          <w:szCs w:val="24"/>
        </w:rPr>
        <w:t>they</w:t>
      </w:r>
      <w:r w:rsidRPr="4EB9EFFB">
        <w:rPr>
          <w:color w:val="000000" w:themeColor="text1"/>
          <w:sz w:val="24"/>
          <w:szCs w:val="24"/>
        </w:rPr>
        <w:t xml:space="preserve"> will be given a cheek swab testing kit. Instructions will be provided within the testing kit package, and Whiddon staff members are trained to help </w:t>
      </w:r>
      <w:r w:rsidRPr="4EB9EFFB" w:rsidR="00964993">
        <w:rPr>
          <w:color w:val="000000" w:themeColor="text1"/>
          <w:sz w:val="24"/>
          <w:szCs w:val="24"/>
        </w:rPr>
        <w:t>them</w:t>
      </w:r>
      <w:r w:rsidRPr="4EB9EFFB">
        <w:rPr>
          <w:color w:val="000000" w:themeColor="text1"/>
          <w:sz w:val="24"/>
          <w:szCs w:val="24"/>
        </w:rPr>
        <w:t xml:space="preserve"> take the cheek swab if </w:t>
      </w:r>
      <w:r w:rsidRPr="4EB9EFFB" w:rsidR="00964993">
        <w:rPr>
          <w:color w:val="000000" w:themeColor="text1"/>
          <w:sz w:val="24"/>
          <w:szCs w:val="24"/>
        </w:rPr>
        <w:t>assistance is needed</w:t>
      </w:r>
      <w:r w:rsidRPr="4EB9EFFB">
        <w:rPr>
          <w:color w:val="000000" w:themeColor="text1"/>
          <w:sz w:val="24"/>
          <w:szCs w:val="24"/>
        </w:rPr>
        <w:t xml:space="preserve">. </w:t>
      </w:r>
      <w:r w:rsidR="00547DFB">
        <w:rPr>
          <w:color w:val="000000" w:themeColor="text1"/>
          <w:sz w:val="24"/>
          <w:szCs w:val="24"/>
        </w:rPr>
        <w:t xml:space="preserve">If </w:t>
      </w:r>
      <w:r w:rsidR="001158B5">
        <w:rPr>
          <w:color w:val="000000" w:themeColor="text1"/>
          <w:sz w:val="24"/>
          <w:szCs w:val="24"/>
        </w:rPr>
        <w:t>the person under your care</w:t>
      </w:r>
      <w:r w:rsidR="00547DFB">
        <w:rPr>
          <w:color w:val="000000" w:themeColor="text1"/>
          <w:sz w:val="24"/>
          <w:szCs w:val="24"/>
        </w:rPr>
        <w:t xml:space="preserve"> would like </w:t>
      </w:r>
      <w:r w:rsidR="001158B5">
        <w:rPr>
          <w:color w:val="000000" w:themeColor="text1"/>
          <w:sz w:val="24"/>
          <w:szCs w:val="24"/>
        </w:rPr>
        <w:t>you</w:t>
      </w:r>
      <w:r w:rsidR="00601FCE">
        <w:rPr>
          <w:color w:val="000000" w:themeColor="text1"/>
          <w:sz w:val="24"/>
          <w:szCs w:val="24"/>
        </w:rPr>
        <w:t xml:space="preserve"> to be present during the cheek swab, this is allowed. </w:t>
      </w:r>
      <w:r w:rsidRPr="4EB9EFFB">
        <w:rPr>
          <w:color w:val="000000" w:themeColor="text1"/>
          <w:sz w:val="24"/>
          <w:szCs w:val="24"/>
        </w:rPr>
        <w:t>Once the cheek swab</w:t>
      </w:r>
      <w:r w:rsidRPr="4EB9EFFB" w:rsidR="00964993">
        <w:rPr>
          <w:color w:val="000000" w:themeColor="text1"/>
          <w:sz w:val="24"/>
          <w:szCs w:val="24"/>
        </w:rPr>
        <w:t xml:space="preserve"> is collected</w:t>
      </w:r>
      <w:r w:rsidRPr="4EB9EFFB">
        <w:rPr>
          <w:color w:val="000000" w:themeColor="text1"/>
          <w:sz w:val="24"/>
          <w:szCs w:val="24"/>
        </w:rPr>
        <w:t>, a Whiddon staff member will send the swab to the genotyping lab (ran by the company</w:t>
      </w:r>
      <w:r w:rsidRPr="4EB9EFFB" w:rsidR="19041C6C">
        <w:rPr>
          <w:color w:val="000000" w:themeColor="text1"/>
          <w:sz w:val="24"/>
          <w:szCs w:val="24"/>
        </w:rPr>
        <w:t>,</w:t>
      </w:r>
      <w:r w:rsidRPr="4EB9EFFB">
        <w:rPr>
          <w:color w:val="000000" w:themeColor="text1"/>
          <w:sz w:val="24"/>
          <w:szCs w:val="24"/>
        </w:rPr>
        <w:t xml:space="preserve"> </w:t>
      </w:r>
      <w:proofErr w:type="spellStart"/>
      <w:r w:rsidRPr="4EB9EFFB" w:rsidR="7F39F551">
        <w:rPr>
          <w:color w:val="000000" w:themeColor="text1"/>
          <w:sz w:val="24"/>
          <w:szCs w:val="24"/>
        </w:rPr>
        <w:t>m</w:t>
      </w:r>
      <w:r w:rsidRPr="4EB9EFFB">
        <w:rPr>
          <w:color w:val="000000" w:themeColor="text1"/>
          <w:sz w:val="24"/>
          <w:szCs w:val="24"/>
        </w:rPr>
        <w:t>yDNA</w:t>
      </w:r>
      <w:proofErr w:type="spellEnd"/>
      <w:r w:rsidRPr="4EB9EFFB">
        <w:rPr>
          <w:color w:val="000000" w:themeColor="text1"/>
          <w:sz w:val="24"/>
          <w:szCs w:val="24"/>
        </w:rPr>
        <w:t xml:space="preserve">). This is the end </w:t>
      </w:r>
      <w:r w:rsidRPr="4EB9EFFB" w:rsidR="00CC199B">
        <w:rPr>
          <w:color w:val="000000" w:themeColor="text1"/>
          <w:sz w:val="24"/>
          <w:szCs w:val="24"/>
        </w:rPr>
        <w:t>of the requirements for genotyping of the person under your care.</w:t>
      </w:r>
    </w:p>
    <w:p w:rsidR="001761DC" w:rsidP="0088442F" w:rsidRDefault="001761DC" w14:paraId="251F427F" w14:textId="77777777">
      <w:pPr>
        <w:spacing w:after="0" w:line="240" w:lineRule="auto"/>
        <w:ind w:left="360"/>
        <w:jc w:val="both"/>
        <w:rPr>
          <w:rFonts w:cstheme="minorHAnsi"/>
          <w:color w:val="000000" w:themeColor="text1"/>
          <w:sz w:val="24"/>
          <w:szCs w:val="28"/>
        </w:rPr>
      </w:pPr>
    </w:p>
    <w:p w:rsidR="001761DC" w:rsidP="4EB9EFFB" w:rsidRDefault="001761DC" w14:paraId="3B46D096" w14:textId="70578719">
      <w:pPr>
        <w:spacing w:after="0" w:line="240" w:lineRule="auto"/>
        <w:ind w:left="360"/>
        <w:jc w:val="both"/>
        <w:rPr>
          <w:color w:val="000000" w:themeColor="text1"/>
          <w:sz w:val="24"/>
          <w:szCs w:val="24"/>
        </w:rPr>
      </w:pPr>
      <w:r w:rsidRPr="4EB9EFFB">
        <w:rPr>
          <w:color w:val="000000" w:themeColor="text1"/>
          <w:sz w:val="24"/>
          <w:szCs w:val="24"/>
        </w:rPr>
        <w:t xml:space="preserve">The results will be provided to </w:t>
      </w:r>
      <w:r w:rsidRPr="4EB9EFFB" w:rsidR="00B97735">
        <w:rPr>
          <w:color w:val="000000" w:themeColor="text1"/>
          <w:sz w:val="24"/>
          <w:szCs w:val="24"/>
        </w:rPr>
        <w:t>the</w:t>
      </w:r>
      <w:r w:rsidRPr="4EB9EFFB">
        <w:rPr>
          <w:color w:val="000000" w:themeColor="text1"/>
          <w:sz w:val="24"/>
          <w:szCs w:val="24"/>
        </w:rPr>
        <w:t xml:space="preserve"> pharmacist </w:t>
      </w:r>
      <w:r w:rsidRPr="4EB9EFFB" w:rsidR="00B97735">
        <w:rPr>
          <w:color w:val="000000" w:themeColor="text1"/>
          <w:sz w:val="24"/>
          <w:szCs w:val="24"/>
        </w:rPr>
        <w:t>of the person under your care</w:t>
      </w:r>
      <w:r w:rsidRPr="4EB9EFFB">
        <w:rPr>
          <w:color w:val="000000" w:themeColor="text1"/>
          <w:sz w:val="24"/>
          <w:szCs w:val="24"/>
        </w:rPr>
        <w:t xml:space="preserve">, who will share </w:t>
      </w:r>
      <w:r w:rsidRPr="4EB9EFFB" w:rsidR="00B97735">
        <w:rPr>
          <w:color w:val="000000" w:themeColor="text1"/>
          <w:sz w:val="24"/>
          <w:szCs w:val="24"/>
        </w:rPr>
        <w:t>the</w:t>
      </w:r>
      <w:r w:rsidRPr="4EB9EFFB">
        <w:rPr>
          <w:color w:val="000000" w:themeColor="text1"/>
          <w:sz w:val="24"/>
          <w:szCs w:val="24"/>
        </w:rPr>
        <w:t xml:space="preserve"> results to </w:t>
      </w:r>
      <w:r w:rsidRPr="4EB9EFFB" w:rsidR="00B97735">
        <w:rPr>
          <w:color w:val="000000" w:themeColor="text1"/>
          <w:sz w:val="24"/>
          <w:szCs w:val="24"/>
        </w:rPr>
        <w:t>their</w:t>
      </w:r>
      <w:r w:rsidRPr="4EB9EFFB">
        <w:rPr>
          <w:color w:val="000000" w:themeColor="text1"/>
          <w:sz w:val="24"/>
          <w:szCs w:val="24"/>
        </w:rPr>
        <w:t xml:space="preserve"> prescriber. We will tell </w:t>
      </w:r>
      <w:r w:rsidRPr="4EB9EFFB" w:rsidR="00B97735">
        <w:rPr>
          <w:color w:val="000000" w:themeColor="text1"/>
          <w:sz w:val="24"/>
          <w:szCs w:val="24"/>
        </w:rPr>
        <w:t xml:space="preserve">the person under </w:t>
      </w:r>
      <w:r w:rsidRPr="4EB9EFFB" w:rsidR="23CBB7F7">
        <w:rPr>
          <w:color w:val="000000" w:themeColor="text1"/>
          <w:sz w:val="24"/>
          <w:szCs w:val="24"/>
        </w:rPr>
        <w:t>your</w:t>
      </w:r>
      <w:r w:rsidRPr="4EB9EFFB" w:rsidR="00B97735">
        <w:rPr>
          <w:color w:val="000000" w:themeColor="text1"/>
          <w:sz w:val="24"/>
          <w:szCs w:val="24"/>
        </w:rPr>
        <w:t xml:space="preserve"> care’s</w:t>
      </w:r>
      <w:r w:rsidRPr="4EB9EFFB">
        <w:rPr>
          <w:color w:val="000000" w:themeColor="text1"/>
          <w:sz w:val="24"/>
          <w:szCs w:val="24"/>
        </w:rPr>
        <w:t xml:space="preserve"> prescriber (e.g., general practitioner) that </w:t>
      </w:r>
      <w:r w:rsidRPr="4EB9EFFB" w:rsidR="00B97735">
        <w:rPr>
          <w:color w:val="000000" w:themeColor="text1"/>
          <w:sz w:val="24"/>
          <w:szCs w:val="24"/>
        </w:rPr>
        <w:t>they</w:t>
      </w:r>
      <w:r w:rsidRPr="4EB9EFFB">
        <w:rPr>
          <w:color w:val="000000" w:themeColor="text1"/>
          <w:sz w:val="24"/>
          <w:szCs w:val="24"/>
        </w:rPr>
        <w:t xml:space="preserve"> are participating in this study beforehand, so </w:t>
      </w:r>
      <w:r w:rsidRPr="4EB9EFFB" w:rsidR="00B97735">
        <w:rPr>
          <w:color w:val="000000" w:themeColor="text1"/>
          <w:sz w:val="24"/>
          <w:szCs w:val="24"/>
        </w:rPr>
        <w:t>the prescriber</w:t>
      </w:r>
      <w:r w:rsidRPr="4EB9EFFB">
        <w:rPr>
          <w:color w:val="000000" w:themeColor="text1"/>
          <w:sz w:val="24"/>
          <w:szCs w:val="24"/>
        </w:rPr>
        <w:t xml:space="preserve"> will be aware that they will receive </w:t>
      </w:r>
      <w:r w:rsidRPr="4EB9EFFB" w:rsidR="00B97735">
        <w:rPr>
          <w:color w:val="000000" w:themeColor="text1"/>
          <w:sz w:val="24"/>
          <w:szCs w:val="24"/>
        </w:rPr>
        <w:t>the</w:t>
      </w:r>
      <w:r w:rsidRPr="4EB9EFFB">
        <w:rPr>
          <w:color w:val="000000" w:themeColor="text1"/>
          <w:sz w:val="24"/>
          <w:szCs w:val="24"/>
        </w:rPr>
        <w:t xml:space="preserve"> genotyping results. If </w:t>
      </w:r>
      <w:r w:rsidRPr="4EB9EFFB" w:rsidR="00EF0461">
        <w:rPr>
          <w:color w:val="000000" w:themeColor="text1"/>
          <w:sz w:val="24"/>
          <w:szCs w:val="24"/>
        </w:rPr>
        <w:t>the person under your care</w:t>
      </w:r>
      <w:r w:rsidRPr="4EB9EFFB">
        <w:rPr>
          <w:color w:val="000000" w:themeColor="text1"/>
          <w:sz w:val="24"/>
          <w:szCs w:val="24"/>
        </w:rPr>
        <w:t xml:space="preserve"> would like to find out about </w:t>
      </w:r>
      <w:r w:rsidRPr="4EB9EFFB" w:rsidR="00EF0461">
        <w:rPr>
          <w:color w:val="000000" w:themeColor="text1"/>
          <w:sz w:val="24"/>
          <w:szCs w:val="24"/>
        </w:rPr>
        <w:t>their</w:t>
      </w:r>
      <w:r w:rsidRPr="4EB9EFFB">
        <w:rPr>
          <w:color w:val="000000" w:themeColor="text1"/>
          <w:sz w:val="24"/>
          <w:szCs w:val="24"/>
        </w:rPr>
        <w:t xml:space="preserve"> results, please contact </w:t>
      </w:r>
      <w:r w:rsidRPr="4EB9EFFB" w:rsidR="00EF0461">
        <w:rPr>
          <w:color w:val="000000" w:themeColor="text1"/>
          <w:sz w:val="24"/>
          <w:szCs w:val="24"/>
        </w:rPr>
        <w:t>their</w:t>
      </w:r>
      <w:r w:rsidRPr="4EB9EFFB">
        <w:rPr>
          <w:color w:val="000000" w:themeColor="text1"/>
          <w:sz w:val="24"/>
          <w:szCs w:val="24"/>
        </w:rPr>
        <w:t xml:space="preserve"> prescriber. </w:t>
      </w:r>
      <w:bookmarkStart w:name="_Int_i1OvneAC" w:id="2"/>
      <w:proofErr w:type="gramStart"/>
      <w:r w:rsidRPr="4EB9EFFB">
        <w:rPr>
          <w:color w:val="000000" w:themeColor="text1"/>
          <w:sz w:val="24"/>
          <w:szCs w:val="24"/>
        </w:rPr>
        <w:t>For the purpose of</w:t>
      </w:r>
      <w:bookmarkEnd w:id="2"/>
      <w:proofErr w:type="gramEnd"/>
      <w:r w:rsidRPr="4EB9EFFB">
        <w:rPr>
          <w:color w:val="000000" w:themeColor="text1"/>
          <w:sz w:val="24"/>
          <w:szCs w:val="24"/>
        </w:rPr>
        <w:t xml:space="preserve"> analysing </w:t>
      </w:r>
      <w:r w:rsidRPr="4EB9EFFB" w:rsidR="00EF0461">
        <w:rPr>
          <w:color w:val="000000" w:themeColor="text1"/>
          <w:sz w:val="24"/>
          <w:szCs w:val="24"/>
        </w:rPr>
        <w:t>the</w:t>
      </w:r>
      <w:r w:rsidRPr="4EB9EFFB">
        <w:rPr>
          <w:color w:val="000000" w:themeColor="text1"/>
          <w:sz w:val="24"/>
          <w:szCs w:val="24"/>
        </w:rPr>
        <w:t xml:space="preserve"> genotyping results, study investigators may access </w:t>
      </w:r>
      <w:r w:rsidRPr="4EB9EFFB" w:rsidR="00EF0461">
        <w:rPr>
          <w:color w:val="000000" w:themeColor="text1"/>
          <w:sz w:val="24"/>
          <w:szCs w:val="24"/>
        </w:rPr>
        <w:t>the person under your care’s</w:t>
      </w:r>
      <w:r w:rsidRPr="4EB9EFFB">
        <w:rPr>
          <w:color w:val="000000" w:themeColor="text1"/>
          <w:sz w:val="24"/>
          <w:szCs w:val="24"/>
        </w:rPr>
        <w:t xml:space="preserve"> medical records at Whiddon</w:t>
      </w:r>
      <w:r w:rsidR="00E84D70">
        <w:rPr>
          <w:color w:val="000000" w:themeColor="text1"/>
          <w:sz w:val="24"/>
          <w:szCs w:val="24"/>
        </w:rPr>
        <w:t xml:space="preserve"> and Commonwealth health information at Services Australia</w:t>
      </w:r>
      <w:r w:rsidRPr="4EB9EFFB">
        <w:rPr>
          <w:color w:val="000000" w:themeColor="text1"/>
          <w:sz w:val="24"/>
          <w:szCs w:val="24"/>
        </w:rPr>
        <w:t xml:space="preserve">. This is so we can list what medications </w:t>
      </w:r>
      <w:r w:rsidRPr="4EB9EFFB" w:rsidR="00EF0461">
        <w:rPr>
          <w:color w:val="000000" w:themeColor="text1"/>
          <w:sz w:val="24"/>
          <w:szCs w:val="24"/>
        </w:rPr>
        <w:t>they</w:t>
      </w:r>
      <w:r w:rsidRPr="4EB9EFFB">
        <w:rPr>
          <w:color w:val="000000" w:themeColor="text1"/>
          <w:sz w:val="24"/>
          <w:szCs w:val="24"/>
        </w:rPr>
        <w:t xml:space="preserve"> are currently </w:t>
      </w:r>
      <w:r w:rsidRPr="4EB9EFFB">
        <w:rPr>
          <w:color w:val="000000" w:themeColor="text1"/>
          <w:sz w:val="24"/>
          <w:szCs w:val="24"/>
        </w:rPr>
        <w:t xml:space="preserve">on, and so that we can see if </w:t>
      </w:r>
      <w:r w:rsidRPr="4EB9EFFB" w:rsidR="00EF0461">
        <w:rPr>
          <w:color w:val="000000" w:themeColor="text1"/>
          <w:sz w:val="24"/>
          <w:szCs w:val="24"/>
        </w:rPr>
        <w:t>their</w:t>
      </w:r>
      <w:r w:rsidRPr="4EB9EFFB">
        <w:rPr>
          <w:color w:val="000000" w:themeColor="text1"/>
          <w:sz w:val="24"/>
          <w:szCs w:val="24"/>
        </w:rPr>
        <w:t xml:space="preserve"> doctor decides to change </w:t>
      </w:r>
      <w:r w:rsidRPr="4EB9EFFB" w:rsidR="00EF0461">
        <w:rPr>
          <w:color w:val="000000" w:themeColor="text1"/>
          <w:sz w:val="24"/>
          <w:szCs w:val="24"/>
        </w:rPr>
        <w:t>their</w:t>
      </w:r>
      <w:r w:rsidRPr="4EB9EFFB">
        <w:rPr>
          <w:color w:val="000000" w:themeColor="text1"/>
          <w:sz w:val="24"/>
          <w:szCs w:val="24"/>
        </w:rPr>
        <w:t xml:space="preserve"> medication</w:t>
      </w:r>
      <w:r w:rsidRPr="4EB9EFFB" w:rsidR="00EF0461">
        <w:rPr>
          <w:color w:val="000000" w:themeColor="text1"/>
          <w:sz w:val="24"/>
          <w:szCs w:val="24"/>
        </w:rPr>
        <w:t>(s)</w:t>
      </w:r>
      <w:r w:rsidRPr="4EB9EFFB">
        <w:rPr>
          <w:color w:val="000000" w:themeColor="text1"/>
          <w:sz w:val="24"/>
          <w:szCs w:val="24"/>
        </w:rPr>
        <w:t xml:space="preserve"> after receiving </w:t>
      </w:r>
      <w:r w:rsidRPr="4EB9EFFB" w:rsidR="00EF0461">
        <w:rPr>
          <w:color w:val="000000" w:themeColor="text1"/>
          <w:sz w:val="24"/>
          <w:szCs w:val="24"/>
        </w:rPr>
        <w:t>the</w:t>
      </w:r>
      <w:r w:rsidRPr="4EB9EFFB">
        <w:rPr>
          <w:color w:val="000000" w:themeColor="text1"/>
          <w:sz w:val="24"/>
          <w:szCs w:val="24"/>
        </w:rPr>
        <w:t xml:space="preserve"> pharmacogenomic results.</w:t>
      </w:r>
    </w:p>
    <w:p w:rsidR="00BE2328" w:rsidP="4EB9EFFB" w:rsidRDefault="00BE2328" w14:paraId="75CD78C3" w14:textId="77777777">
      <w:pPr>
        <w:spacing w:after="0" w:line="240" w:lineRule="auto"/>
        <w:ind w:left="360"/>
        <w:jc w:val="both"/>
        <w:rPr>
          <w:color w:val="000000" w:themeColor="text1"/>
          <w:sz w:val="24"/>
          <w:szCs w:val="24"/>
        </w:rPr>
      </w:pPr>
    </w:p>
    <w:p w:rsidRPr="00073A6F" w:rsidR="00BE2328" w:rsidP="005F7BDD" w:rsidRDefault="00BE2328" w14:paraId="06F158CA" w14:textId="4E123F55">
      <w:pPr>
        <w:spacing w:after="0" w:line="240" w:lineRule="auto"/>
        <w:ind w:left="360"/>
        <w:jc w:val="both"/>
        <w:rPr>
          <w:color w:val="000000" w:themeColor="text1"/>
          <w:sz w:val="24"/>
          <w:szCs w:val="24"/>
        </w:rPr>
      </w:pPr>
      <w:r w:rsidRPr="00BE2328">
        <w:rPr>
          <w:color w:val="000000" w:themeColor="text1"/>
          <w:sz w:val="24"/>
          <w:szCs w:val="24"/>
        </w:rPr>
        <w:t xml:space="preserve">You will be asked to sign a separate consent form authorising the study to access </w:t>
      </w:r>
      <w:r>
        <w:rPr>
          <w:color w:val="000000" w:themeColor="text1"/>
          <w:sz w:val="24"/>
          <w:szCs w:val="24"/>
        </w:rPr>
        <w:t>th</w:t>
      </w:r>
      <w:r w:rsidR="0057779B">
        <w:rPr>
          <w:color w:val="000000" w:themeColor="text1"/>
          <w:sz w:val="24"/>
          <w:szCs w:val="24"/>
        </w:rPr>
        <w:t>e person under your care’s</w:t>
      </w:r>
      <w:r w:rsidRPr="00BE2328">
        <w:rPr>
          <w:color w:val="000000" w:themeColor="text1"/>
          <w:sz w:val="24"/>
          <w:szCs w:val="24"/>
        </w:rPr>
        <w:t xml:space="preserve"> Commonwealth health information provided by Services Australia, see the separate Services Australia Participant Information Document and Participant Consent Form.</w:t>
      </w:r>
      <w:r w:rsidR="005F7BDD">
        <w:rPr>
          <w:color w:val="000000" w:themeColor="text1"/>
          <w:sz w:val="24"/>
          <w:szCs w:val="24"/>
        </w:rPr>
        <w:t xml:space="preserve"> </w:t>
      </w:r>
      <w:r w:rsidRPr="00BE2328">
        <w:rPr>
          <w:color w:val="000000" w:themeColor="text1"/>
          <w:sz w:val="24"/>
          <w:szCs w:val="24"/>
        </w:rPr>
        <w:t>Services Australia is not involved in this research other than to provide the information that you have consented to the release of, should you decide t</w:t>
      </w:r>
      <w:r w:rsidR="00EC3E53">
        <w:rPr>
          <w:color w:val="000000" w:themeColor="text1"/>
          <w:sz w:val="24"/>
          <w:szCs w:val="24"/>
        </w:rPr>
        <w:t>he person under your care</w:t>
      </w:r>
      <w:r w:rsidR="005F7BDD">
        <w:rPr>
          <w:color w:val="000000" w:themeColor="text1"/>
          <w:sz w:val="24"/>
          <w:szCs w:val="24"/>
        </w:rPr>
        <w:t xml:space="preserve"> will</w:t>
      </w:r>
      <w:r w:rsidRPr="00BE2328">
        <w:rPr>
          <w:color w:val="000000" w:themeColor="text1"/>
          <w:sz w:val="24"/>
          <w:szCs w:val="24"/>
        </w:rPr>
        <w:t xml:space="preserve"> participate in this study. Services Australia has confirmed that this research and any associated documents have received approval from a Human Research Ethics Committee (HREC) that is registered with and operates within guidelines set out by the National Health and Medical Research Council (NHMRC).</w:t>
      </w:r>
    </w:p>
    <w:p w:rsidR="001761DC" w:rsidP="0088442F" w:rsidRDefault="001761DC" w14:paraId="26BCEB27" w14:textId="77777777">
      <w:pPr>
        <w:spacing w:after="0" w:line="240" w:lineRule="auto"/>
        <w:ind w:left="360"/>
        <w:jc w:val="both"/>
        <w:rPr>
          <w:rFonts w:cstheme="minorHAnsi"/>
          <w:b/>
          <w:bCs/>
          <w:color w:val="000000" w:themeColor="text1"/>
          <w:sz w:val="24"/>
          <w:szCs w:val="28"/>
        </w:rPr>
      </w:pPr>
    </w:p>
    <w:p w:rsidRPr="000B23F5" w:rsidR="001761DC" w:rsidP="0088442F" w:rsidRDefault="001761DC" w14:paraId="3895F6C8" w14:textId="77777777">
      <w:pPr>
        <w:spacing w:after="0" w:line="240" w:lineRule="auto"/>
        <w:ind w:left="360"/>
        <w:jc w:val="both"/>
        <w:rPr>
          <w:rFonts w:cstheme="minorHAnsi"/>
          <w:b/>
          <w:bCs/>
          <w:color w:val="000000" w:themeColor="text1"/>
          <w:sz w:val="24"/>
          <w:szCs w:val="28"/>
        </w:rPr>
      </w:pPr>
      <w:r w:rsidRPr="000B23F5">
        <w:rPr>
          <w:rFonts w:cstheme="minorHAnsi"/>
          <w:b/>
          <w:bCs/>
          <w:color w:val="000000" w:themeColor="text1"/>
          <w:sz w:val="24"/>
          <w:szCs w:val="28"/>
        </w:rPr>
        <w:t>Interview</w:t>
      </w:r>
    </w:p>
    <w:p w:rsidRPr="002E23D8" w:rsidR="001761DC" w:rsidP="0088442F" w:rsidRDefault="001761DC" w14:paraId="6C2938A9" w14:textId="77777777">
      <w:pPr>
        <w:spacing w:after="0" w:line="240" w:lineRule="auto"/>
        <w:ind w:left="360"/>
        <w:jc w:val="both"/>
        <w:rPr>
          <w:rFonts w:cstheme="minorHAnsi"/>
          <w:color w:val="000000" w:themeColor="text1"/>
          <w:sz w:val="24"/>
          <w:szCs w:val="28"/>
        </w:rPr>
      </w:pPr>
      <w:r w:rsidRPr="000B23F5">
        <w:rPr>
          <w:rFonts w:cstheme="minorHAnsi"/>
          <w:color w:val="000000" w:themeColor="text1"/>
          <w:sz w:val="24"/>
          <w:szCs w:val="28"/>
          <w:u w:val="single"/>
        </w:rPr>
        <w:t>Time</w:t>
      </w:r>
      <w:r>
        <w:rPr>
          <w:rFonts w:cstheme="minorHAnsi"/>
          <w:color w:val="000000" w:themeColor="text1"/>
          <w:sz w:val="24"/>
          <w:szCs w:val="28"/>
        </w:rPr>
        <w:t xml:space="preserve">: </w:t>
      </w:r>
      <w:r w:rsidRPr="002E23D8">
        <w:rPr>
          <w:rFonts w:cstheme="minorHAnsi"/>
          <w:color w:val="000000" w:themeColor="text1"/>
          <w:sz w:val="24"/>
          <w:szCs w:val="28"/>
        </w:rPr>
        <w:t xml:space="preserve">approximately </w:t>
      </w:r>
      <w:r>
        <w:rPr>
          <w:rFonts w:cstheme="minorHAnsi"/>
          <w:color w:val="000000" w:themeColor="text1"/>
          <w:sz w:val="24"/>
          <w:szCs w:val="28"/>
        </w:rPr>
        <w:t>15</w:t>
      </w:r>
      <w:r w:rsidRPr="002E23D8">
        <w:rPr>
          <w:rFonts w:cstheme="minorHAnsi"/>
          <w:color w:val="000000" w:themeColor="text1"/>
          <w:sz w:val="24"/>
          <w:szCs w:val="28"/>
        </w:rPr>
        <w:t xml:space="preserve"> minutes</w:t>
      </w:r>
    </w:p>
    <w:p w:rsidR="001761DC" w:rsidP="0088442F" w:rsidRDefault="001761DC" w14:paraId="046F9BB7" w14:textId="77777777">
      <w:pPr>
        <w:spacing w:after="0" w:line="240" w:lineRule="auto"/>
        <w:ind w:left="360"/>
        <w:jc w:val="both"/>
        <w:rPr>
          <w:rFonts w:cstheme="minorHAnsi"/>
          <w:color w:val="000000" w:themeColor="text1"/>
          <w:sz w:val="24"/>
          <w:szCs w:val="28"/>
        </w:rPr>
      </w:pPr>
      <w:r w:rsidRPr="000B23F5">
        <w:rPr>
          <w:rFonts w:cstheme="minorHAnsi"/>
          <w:color w:val="000000" w:themeColor="text1"/>
          <w:sz w:val="24"/>
          <w:szCs w:val="28"/>
          <w:u w:val="single"/>
        </w:rPr>
        <w:t>Location</w:t>
      </w:r>
      <w:r w:rsidRPr="006E3B0B">
        <w:rPr>
          <w:rFonts w:cstheme="minorHAnsi"/>
          <w:color w:val="000000" w:themeColor="text1"/>
          <w:sz w:val="24"/>
          <w:szCs w:val="28"/>
        </w:rPr>
        <w:t>:</w:t>
      </w:r>
      <w:r>
        <w:rPr>
          <w:rFonts w:cstheme="minorHAnsi"/>
          <w:color w:val="000000" w:themeColor="text1"/>
          <w:sz w:val="24"/>
          <w:szCs w:val="28"/>
        </w:rPr>
        <w:t xml:space="preserve"> in person at Whiddon or online (video or phone call)</w:t>
      </w:r>
    </w:p>
    <w:p w:rsidRPr="005677E5" w:rsidR="001761DC" w:rsidP="0088442F" w:rsidRDefault="001761DC" w14:paraId="48B579BF" w14:textId="285023EF">
      <w:pPr>
        <w:spacing w:after="0" w:line="240" w:lineRule="auto"/>
        <w:ind w:left="360"/>
        <w:jc w:val="both"/>
        <w:rPr>
          <w:rFonts w:cstheme="minorHAnsi"/>
          <w:color w:val="000000" w:themeColor="text1"/>
          <w:sz w:val="24"/>
          <w:szCs w:val="28"/>
        </w:rPr>
      </w:pPr>
      <w:r w:rsidRPr="000B23F5">
        <w:rPr>
          <w:rFonts w:cstheme="minorHAnsi"/>
          <w:color w:val="000000" w:themeColor="text1"/>
          <w:sz w:val="24"/>
          <w:szCs w:val="28"/>
          <w:u w:val="single"/>
        </w:rPr>
        <w:t>Description</w:t>
      </w:r>
      <w:r>
        <w:rPr>
          <w:rFonts w:cstheme="minorHAnsi"/>
          <w:color w:val="000000" w:themeColor="text1"/>
          <w:sz w:val="24"/>
          <w:szCs w:val="28"/>
        </w:rPr>
        <w:t xml:space="preserve">: if you decide </w:t>
      </w:r>
      <w:r w:rsidR="00116529">
        <w:rPr>
          <w:rFonts w:cstheme="minorHAnsi"/>
          <w:color w:val="000000" w:themeColor="text1"/>
          <w:sz w:val="24"/>
          <w:szCs w:val="28"/>
        </w:rPr>
        <w:t>the person under your care can</w:t>
      </w:r>
      <w:r>
        <w:rPr>
          <w:rFonts w:cstheme="minorHAnsi"/>
          <w:color w:val="000000" w:themeColor="text1"/>
          <w:sz w:val="24"/>
          <w:szCs w:val="28"/>
        </w:rPr>
        <w:t xml:space="preserve"> participate in an interview, </w:t>
      </w:r>
      <w:r w:rsidR="00A35405">
        <w:rPr>
          <w:rFonts w:cstheme="minorHAnsi"/>
          <w:color w:val="000000" w:themeColor="text1"/>
          <w:sz w:val="24"/>
          <w:szCs w:val="28"/>
        </w:rPr>
        <w:t>they</w:t>
      </w:r>
      <w:r>
        <w:rPr>
          <w:rFonts w:cstheme="minorHAnsi"/>
          <w:color w:val="000000" w:themeColor="text1"/>
          <w:sz w:val="24"/>
          <w:szCs w:val="28"/>
        </w:rPr>
        <w:t xml:space="preserve"> will be asked questions about </w:t>
      </w:r>
      <w:r w:rsidR="00A35405">
        <w:rPr>
          <w:rFonts w:cstheme="minorHAnsi"/>
          <w:color w:val="000000" w:themeColor="text1"/>
          <w:sz w:val="24"/>
          <w:szCs w:val="28"/>
        </w:rPr>
        <w:t>their</w:t>
      </w:r>
      <w:r>
        <w:rPr>
          <w:rFonts w:cstheme="minorHAnsi"/>
          <w:color w:val="000000" w:themeColor="text1"/>
          <w:sz w:val="24"/>
          <w:szCs w:val="28"/>
        </w:rPr>
        <w:t xml:space="preserve"> experience of having the cheek swab done, and whether </w:t>
      </w:r>
      <w:r w:rsidR="00A35405">
        <w:rPr>
          <w:rFonts w:cstheme="minorHAnsi"/>
          <w:color w:val="000000" w:themeColor="text1"/>
          <w:sz w:val="24"/>
          <w:szCs w:val="28"/>
        </w:rPr>
        <w:t>their</w:t>
      </w:r>
      <w:r>
        <w:rPr>
          <w:rFonts w:cstheme="minorHAnsi"/>
          <w:color w:val="000000" w:themeColor="text1"/>
          <w:sz w:val="24"/>
          <w:szCs w:val="28"/>
        </w:rPr>
        <w:t xml:space="preserve"> doctor spoke to </w:t>
      </w:r>
      <w:r w:rsidR="00A35405">
        <w:rPr>
          <w:rFonts w:cstheme="minorHAnsi"/>
          <w:color w:val="000000" w:themeColor="text1"/>
          <w:sz w:val="24"/>
          <w:szCs w:val="28"/>
        </w:rPr>
        <w:t>them</w:t>
      </w:r>
      <w:r>
        <w:rPr>
          <w:rFonts w:cstheme="minorHAnsi"/>
          <w:color w:val="000000" w:themeColor="text1"/>
          <w:sz w:val="24"/>
          <w:szCs w:val="28"/>
        </w:rPr>
        <w:t xml:space="preserve"> about </w:t>
      </w:r>
      <w:r w:rsidR="00A35405">
        <w:rPr>
          <w:rFonts w:cstheme="minorHAnsi"/>
          <w:color w:val="000000" w:themeColor="text1"/>
          <w:sz w:val="24"/>
          <w:szCs w:val="28"/>
        </w:rPr>
        <w:t>their</w:t>
      </w:r>
      <w:r>
        <w:rPr>
          <w:rFonts w:cstheme="minorHAnsi"/>
          <w:color w:val="000000" w:themeColor="text1"/>
          <w:sz w:val="24"/>
          <w:szCs w:val="28"/>
        </w:rPr>
        <w:t xml:space="preserve"> genotyping results. </w:t>
      </w:r>
      <w:r w:rsidR="00A35405">
        <w:rPr>
          <w:rFonts w:cstheme="minorHAnsi"/>
          <w:color w:val="000000" w:themeColor="text1"/>
          <w:sz w:val="24"/>
          <w:szCs w:val="28"/>
        </w:rPr>
        <w:t>The</w:t>
      </w:r>
      <w:r>
        <w:rPr>
          <w:rFonts w:cstheme="minorHAnsi"/>
          <w:color w:val="000000" w:themeColor="text1"/>
          <w:sz w:val="24"/>
          <w:szCs w:val="28"/>
        </w:rPr>
        <w:t xml:space="preserve"> interview will be audio recorded and transcribed. If </w:t>
      </w:r>
      <w:r w:rsidR="00A35405">
        <w:rPr>
          <w:rFonts w:cstheme="minorHAnsi"/>
          <w:color w:val="000000" w:themeColor="text1"/>
          <w:sz w:val="24"/>
          <w:szCs w:val="28"/>
        </w:rPr>
        <w:t>the person under your care</w:t>
      </w:r>
      <w:r>
        <w:rPr>
          <w:rFonts w:cstheme="minorHAnsi"/>
          <w:color w:val="000000" w:themeColor="text1"/>
          <w:sz w:val="24"/>
          <w:szCs w:val="28"/>
        </w:rPr>
        <w:t xml:space="preserve"> would like </w:t>
      </w:r>
      <w:r w:rsidR="00A35405">
        <w:rPr>
          <w:rFonts w:cstheme="minorHAnsi"/>
          <w:color w:val="000000" w:themeColor="text1"/>
          <w:sz w:val="24"/>
          <w:szCs w:val="28"/>
        </w:rPr>
        <w:t>you, as their</w:t>
      </w:r>
      <w:r>
        <w:rPr>
          <w:rFonts w:cstheme="minorHAnsi"/>
          <w:color w:val="000000" w:themeColor="text1"/>
          <w:sz w:val="24"/>
          <w:szCs w:val="28"/>
        </w:rPr>
        <w:t xml:space="preserve"> authorised representative/guardian</w:t>
      </w:r>
      <w:r w:rsidR="00A35405">
        <w:rPr>
          <w:rFonts w:cstheme="minorHAnsi"/>
          <w:color w:val="000000" w:themeColor="text1"/>
          <w:sz w:val="24"/>
          <w:szCs w:val="28"/>
        </w:rPr>
        <w:t xml:space="preserve">, </w:t>
      </w:r>
      <w:r>
        <w:rPr>
          <w:rFonts w:cstheme="minorHAnsi"/>
          <w:color w:val="000000" w:themeColor="text1"/>
          <w:sz w:val="24"/>
          <w:szCs w:val="28"/>
        </w:rPr>
        <w:t>to be present during the interview, this is allowed.</w:t>
      </w:r>
    </w:p>
    <w:p w:rsidRPr="006911D2" w:rsidR="006911D2" w:rsidP="0088442F" w:rsidRDefault="006911D2" w14:paraId="1576BE4D" w14:textId="750C6C0D">
      <w:pPr>
        <w:spacing w:after="0" w:line="240" w:lineRule="auto"/>
        <w:ind w:left="360"/>
        <w:jc w:val="both"/>
        <w:rPr>
          <w:rFonts w:cstheme="minorHAnsi"/>
          <w:color w:val="0070C0"/>
          <w:sz w:val="24"/>
          <w:szCs w:val="28"/>
        </w:rPr>
      </w:pPr>
      <w:r w:rsidRPr="006911D2">
        <w:rPr>
          <w:rFonts w:cstheme="minorHAnsi"/>
          <w:color w:val="0070C0"/>
          <w:sz w:val="24"/>
          <w:szCs w:val="28"/>
        </w:rPr>
        <w:t xml:space="preserve"> </w:t>
      </w:r>
    </w:p>
    <w:p w:rsidRPr="005D0E2A" w:rsidR="00AE7861" w:rsidP="0088442F" w:rsidRDefault="00AE7861" w14:paraId="076F5DD4" w14:textId="77777777">
      <w:pPr>
        <w:pStyle w:val="ListParagraph"/>
        <w:spacing w:after="0" w:line="240" w:lineRule="auto"/>
        <w:ind w:left="0"/>
        <w:jc w:val="both"/>
        <w:rPr>
          <w:rFonts w:cstheme="minorHAnsi"/>
          <w:b/>
          <w:sz w:val="24"/>
          <w:szCs w:val="28"/>
        </w:rPr>
      </w:pPr>
    </w:p>
    <w:p w:rsidRPr="005D0E2A" w:rsidR="00515F14" w:rsidP="0088442F" w:rsidRDefault="00FD62C3" w14:paraId="566F36ED" w14:textId="77777777">
      <w:pPr>
        <w:pStyle w:val="ListParagraph"/>
        <w:numPr>
          <w:ilvl w:val="0"/>
          <w:numId w:val="1"/>
        </w:numPr>
        <w:spacing w:after="0" w:line="240" w:lineRule="auto"/>
        <w:jc w:val="both"/>
        <w:rPr>
          <w:rFonts w:cstheme="minorHAnsi"/>
          <w:b/>
          <w:sz w:val="24"/>
          <w:szCs w:val="28"/>
        </w:rPr>
      </w:pPr>
      <w:r>
        <w:rPr>
          <w:rFonts w:cstheme="minorHAnsi"/>
          <w:b/>
          <w:color w:val="E64626"/>
          <w:sz w:val="24"/>
          <w:szCs w:val="28"/>
        </w:rPr>
        <w:t>Can</w:t>
      </w:r>
      <w:r w:rsidRPr="005D0E2A" w:rsidR="00515F14">
        <w:rPr>
          <w:rFonts w:cstheme="minorHAnsi"/>
          <w:b/>
          <w:color w:val="E64626"/>
          <w:sz w:val="24"/>
          <w:szCs w:val="28"/>
        </w:rPr>
        <w:t xml:space="preserve"> </w:t>
      </w:r>
      <w:r w:rsidR="00016438">
        <w:rPr>
          <w:rFonts w:cstheme="minorHAnsi"/>
          <w:b/>
          <w:color w:val="E64626"/>
          <w:sz w:val="24"/>
          <w:szCs w:val="28"/>
        </w:rPr>
        <w:t xml:space="preserve">we </w:t>
      </w:r>
      <w:r w:rsidRPr="005D0E2A" w:rsidR="00515F14">
        <w:rPr>
          <w:rFonts w:cstheme="minorHAnsi"/>
          <w:b/>
          <w:color w:val="E64626"/>
          <w:sz w:val="24"/>
          <w:szCs w:val="28"/>
        </w:rPr>
        <w:t>withdraw once started?</w:t>
      </w:r>
      <w:r w:rsidRPr="005D0E2A" w:rsidR="00515F14">
        <w:rPr>
          <w:rFonts w:cstheme="minorHAnsi"/>
          <w:b/>
          <w:color w:val="E64626"/>
          <w:sz w:val="24"/>
          <w:szCs w:val="28"/>
        </w:rPr>
        <w:br/>
      </w:r>
    </w:p>
    <w:p w:rsidRPr="005D0E2A" w:rsidR="00515F14" w:rsidP="0088442F" w:rsidRDefault="00515F14" w14:paraId="039B02AF" w14:textId="61D9AA15">
      <w:pPr>
        <w:spacing w:after="0" w:line="240" w:lineRule="auto"/>
        <w:ind w:left="360"/>
        <w:jc w:val="both"/>
        <w:rPr>
          <w:rFonts w:cstheme="minorHAnsi"/>
          <w:sz w:val="24"/>
          <w:szCs w:val="28"/>
        </w:rPr>
      </w:pPr>
      <w:r w:rsidRPr="005D0E2A">
        <w:rPr>
          <w:rFonts w:cstheme="minorHAnsi"/>
          <w:sz w:val="24"/>
          <w:szCs w:val="28"/>
        </w:rPr>
        <w:t xml:space="preserve">Being in this study is completely </w:t>
      </w:r>
      <w:r w:rsidRPr="00846CAF">
        <w:rPr>
          <w:rFonts w:cstheme="minorHAnsi"/>
          <w:color w:val="000000" w:themeColor="text1"/>
          <w:sz w:val="24"/>
          <w:szCs w:val="28"/>
        </w:rPr>
        <w:t xml:space="preserve">voluntary and </w:t>
      </w:r>
      <w:r w:rsidRPr="00846CAF" w:rsidR="00E50384">
        <w:rPr>
          <w:rFonts w:cstheme="minorHAnsi"/>
          <w:color w:val="000000" w:themeColor="text1"/>
          <w:sz w:val="24"/>
          <w:szCs w:val="28"/>
        </w:rPr>
        <w:t xml:space="preserve">the person under your </w:t>
      </w:r>
      <w:r w:rsidRPr="00846CAF" w:rsidR="00016438">
        <w:rPr>
          <w:rFonts w:cstheme="minorHAnsi"/>
          <w:color w:val="000000" w:themeColor="text1"/>
          <w:sz w:val="24"/>
          <w:szCs w:val="28"/>
        </w:rPr>
        <w:t xml:space="preserve">care </w:t>
      </w:r>
      <w:r w:rsidRPr="00846CAF">
        <w:rPr>
          <w:rFonts w:cstheme="minorHAnsi"/>
          <w:color w:val="000000" w:themeColor="text1"/>
          <w:sz w:val="24"/>
          <w:szCs w:val="28"/>
        </w:rPr>
        <w:t>do</w:t>
      </w:r>
      <w:r w:rsidRPr="00846CAF" w:rsidR="00016438">
        <w:rPr>
          <w:rFonts w:cstheme="minorHAnsi"/>
          <w:color w:val="000000" w:themeColor="text1"/>
          <w:sz w:val="24"/>
          <w:szCs w:val="28"/>
        </w:rPr>
        <w:t>es</w:t>
      </w:r>
      <w:r w:rsidRPr="00846CAF">
        <w:rPr>
          <w:rFonts w:cstheme="minorHAnsi"/>
          <w:color w:val="000000" w:themeColor="text1"/>
          <w:sz w:val="24"/>
          <w:szCs w:val="28"/>
        </w:rPr>
        <w:t xml:space="preserve"> not have </w:t>
      </w:r>
      <w:r w:rsidRPr="005D0E2A">
        <w:rPr>
          <w:rFonts w:cstheme="minorHAnsi"/>
          <w:sz w:val="24"/>
          <w:szCs w:val="28"/>
        </w:rPr>
        <w:t xml:space="preserve">to take part. </w:t>
      </w:r>
      <w:r w:rsidR="00016438">
        <w:rPr>
          <w:rFonts w:cstheme="minorHAnsi"/>
          <w:sz w:val="24"/>
          <w:szCs w:val="28"/>
        </w:rPr>
        <w:t>They will also be asked if they agree to take part if you decide they can.</w:t>
      </w:r>
    </w:p>
    <w:p w:rsidR="00FD62C3" w:rsidP="0088442F" w:rsidRDefault="00FD62C3" w14:paraId="6CC2AC38" w14:textId="77777777">
      <w:pPr>
        <w:spacing w:after="0" w:line="240" w:lineRule="auto"/>
        <w:ind w:left="360"/>
        <w:jc w:val="both"/>
        <w:rPr>
          <w:rFonts w:cstheme="minorHAnsi"/>
          <w:sz w:val="24"/>
          <w:szCs w:val="28"/>
        </w:rPr>
      </w:pPr>
    </w:p>
    <w:p w:rsidR="00BD46F4" w:rsidP="0088442F" w:rsidRDefault="00016438" w14:paraId="0355C67A" w14:textId="28ED3D95">
      <w:pPr>
        <w:spacing w:after="0" w:line="240" w:lineRule="auto"/>
        <w:ind w:left="360"/>
        <w:jc w:val="both"/>
        <w:rPr>
          <w:rFonts w:cstheme="minorHAnsi"/>
          <w:sz w:val="24"/>
          <w:szCs w:val="28"/>
        </w:rPr>
      </w:pPr>
      <w:r>
        <w:rPr>
          <w:rFonts w:cstheme="minorHAnsi"/>
          <w:sz w:val="24"/>
          <w:szCs w:val="28"/>
        </w:rPr>
        <w:t xml:space="preserve">Any </w:t>
      </w:r>
      <w:r w:rsidRPr="005D0E2A" w:rsidR="00515F14">
        <w:rPr>
          <w:rFonts w:cstheme="minorHAnsi"/>
          <w:sz w:val="24"/>
          <w:szCs w:val="28"/>
        </w:rPr>
        <w:t>decision will</w:t>
      </w:r>
      <w:r w:rsidR="00FD62C3">
        <w:rPr>
          <w:rFonts w:cstheme="minorHAnsi"/>
          <w:sz w:val="24"/>
          <w:szCs w:val="28"/>
        </w:rPr>
        <w:t xml:space="preserve"> not</w:t>
      </w:r>
      <w:r w:rsidRPr="005D0E2A" w:rsidR="00515F14">
        <w:rPr>
          <w:rFonts w:cstheme="minorHAnsi"/>
          <w:sz w:val="24"/>
          <w:szCs w:val="28"/>
        </w:rPr>
        <w:t xml:space="preserve"> affect current or future relationship</w:t>
      </w:r>
      <w:r>
        <w:rPr>
          <w:rFonts w:cstheme="minorHAnsi"/>
          <w:sz w:val="24"/>
          <w:szCs w:val="28"/>
        </w:rPr>
        <w:t>s</w:t>
      </w:r>
      <w:r w:rsidRPr="005D0E2A" w:rsidR="00515F14">
        <w:rPr>
          <w:rFonts w:cstheme="minorHAnsi"/>
          <w:sz w:val="24"/>
          <w:szCs w:val="28"/>
        </w:rPr>
        <w:t xml:space="preserve"> with the researchers or anyone else at The University of Sydney</w:t>
      </w:r>
      <w:r w:rsidR="00D21E61">
        <w:rPr>
          <w:rFonts w:cstheme="minorHAnsi"/>
          <w:sz w:val="24"/>
          <w:szCs w:val="28"/>
        </w:rPr>
        <w:t xml:space="preserve"> or Whiddon Aged Care</w:t>
      </w:r>
      <w:r w:rsidR="00FD62C3">
        <w:rPr>
          <w:rFonts w:cstheme="minorHAnsi"/>
          <w:sz w:val="24"/>
          <w:szCs w:val="28"/>
        </w:rPr>
        <w:t>.</w:t>
      </w:r>
      <w:r w:rsidRPr="005D0E2A" w:rsidR="00515F14">
        <w:rPr>
          <w:rFonts w:cstheme="minorHAnsi"/>
          <w:sz w:val="24"/>
          <w:szCs w:val="28"/>
        </w:rPr>
        <w:t xml:space="preserve"> </w:t>
      </w:r>
    </w:p>
    <w:p w:rsidR="00BD46F4" w:rsidP="0088442F" w:rsidRDefault="00BD46F4" w14:paraId="0CABD99D" w14:textId="77777777">
      <w:pPr>
        <w:spacing w:after="0" w:line="240" w:lineRule="auto"/>
        <w:ind w:left="360"/>
        <w:jc w:val="both"/>
        <w:rPr>
          <w:rFonts w:cstheme="minorHAnsi"/>
          <w:sz w:val="24"/>
          <w:szCs w:val="28"/>
        </w:rPr>
      </w:pPr>
    </w:p>
    <w:p w:rsidR="00A941E6" w:rsidP="0088442F" w:rsidRDefault="00FD62C3" w14:paraId="36F3B060" w14:textId="00747F30">
      <w:pPr>
        <w:spacing w:after="0" w:line="240" w:lineRule="auto"/>
        <w:ind w:left="360"/>
        <w:jc w:val="both"/>
        <w:rPr>
          <w:rFonts w:cstheme="minorHAnsi"/>
          <w:sz w:val="24"/>
          <w:szCs w:val="28"/>
        </w:rPr>
      </w:pPr>
      <w:r w:rsidRPr="005D0E2A">
        <w:rPr>
          <w:rFonts w:cstheme="minorHAnsi"/>
          <w:sz w:val="24"/>
          <w:szCs w:val="28"/>
        </w:rPr>
        <w:t>If you</w:t>
      </w:r>
      <w:r w:rsidR="00016438">
        <w:rPr>
          <w:rFonts w:cstheme="minorHAnsi"/>
          <w:sz w:val="24"/>
          <w:szCs w:val="28"/>
        </w:rPr>
        <w:t xml:space="preserve"> and </w:t>
      </w:r>
      <w:r w:rsidRPr="00A941E6" w:rsidR="00E50384">
        <w:rPr>
          <w:rFonts w:cstheme="minorHAnsi"/>
          <w:color w:val="000000" w:themeColor="text1"/>
          <w:sz w:val="24"/>
          <w:szCs w:val="28"/>
        </w:rPr>
        <w:t xml:space="preserve">the person under your </w:t>
      </w:r>
      <w:r w:rsidRPr="00A941E6" w:rsidR="00016438">
        <w:rPr>
          <w:rFonts w:cstheme="minorHAnsi"/>
          <w:color w:val="000000" w:themeColor="text1"/>
          <w:sz w:val="24"/>
          <w:szCs w:val="28"/>
        </w:rPr>
        <w:t xml:space="preserve">care </w:t>
      </w:r>
      <w:r w:rsidR="0064727A">
        <w:rPr>
          <w:rFonts w:cstheme="minorHAnsi"/>
          <w:sz w:val="24"/>
          <w:szCs w:val="28"/>
        </w:rPr>
        <w:t>decide</w:t>
      </w:r>
      <w:r w:rsidRPr="005D0E2A">
        <w:rPr>
          <w:rFonts w:cstheme="minorHAnsi"/>
          <w:sz w:val="24"/>
          <w:szCs w:val="28"/>
        </w:rPr>
        <w:t xml:space="preserve"> to take part in the study and </w:t>
      </w:r>
      <w:r w:rsidR="00016438">
        <w:rPr>
          <w:rFonts w:cstheme="minorHAnsi"/>
          <w:sz w:val="24"/>
          <w:szCs w:val="28"/>
        </w:rPr>
        <w:t>either of you</w:t>
      </w:r>
      <w:r w:rsidRPr="005D0E2A">
        <w:rPr>
          <w:rFonts w:cstheme="minorHAnsi"/>
          <w:sz w:val="24"/>
          <w:szCs w:val="28"/>
        </w:rPr>
        <w:t xml:space="preserve"> change your mind</w:t>
      </w:r>
      <w:r w:rsidR="00016438">
        <w:rPr>
          <w:rFonts w:cstheme="minorHAnsi"/>
          <w:sz w:val="24"/>
          <w:szCs w:val="28"/>
        </w:rPr>
        <w:t>,</w:t>
      </w:r>
      <w:r w:rsidRPr="005D0E2A">
        <w:rPr>
          <w:rFonts w:cstheme="minorHAnsi"/>
          <w:sz w:val="24"/>
          <w:szCs w:val="28"/>
        </w:rPr>
        <w:t xml:space="preserve"> you can withdraw by </w:t>
      </w:r>
      <w:r w:rsidR="00A941E6">
        <w:rPr>
          <w:rFonts w:cstheme="minorHAnsi"/>
          <w:sz w:val="24"/>
          <w:szCs w:val="28"/>
        </w:rPr>
        <w:t>informing a study investigator or a clinical staff member at Whiddon.</w:t>
      </w:r>
      <w:r w:rsidRPr="005D0E2A" w:rsidR="00A941E6">
        <w:rPr>
          <w:rFonts w:cstheme="minorHAnsi"/>
          <w:sz w:val="24"/>
          <w:szCs w:val="28"/>
        </w:rPr>
        <w:t xml:space="preserve"> </w:t>
      </w:r>
    </w:p>
    <w:p w:rsidR="004842B5" w:rsidP="0088442F" w:rsidRDefault="004842B5" w14:paraId="7694C312" w14:textId="3DC216C3">
      <w:pPr>
        <w:spacing w:after="0" w:line="240" w:lineRule="auto"/>
        <w:jc w:val="both"/>
        <w:rPr>
          <w:rFonts w:cstheme="minorHAnsi"/>
          <w:sz w:val="24"/>
          <w:szCs w:val="28"/>
        </w:rPr>
      </w:pPr>
    </w:p>
    <w:p w:rsidRPr="00C84319" w:rsidR="00515F14" w:rsidP="4EB9EFFB" w:rsidRDefault="00C84E63" w14:paraId="799C6A8E" w14:textId="67BE1E18">
      <w:pPr>
        <w:spacing w:after="0" w:line="240" w:lineRule="auto"/>
        <w:ind w:left="360"/>
        <w:jc w:val="both"/>
        <w:rPr>
          <w:color w:val="000000" w:themeColor="text1"/>
          <w:sz w:val="24"/>
          <w:szCs w:val="24"/>
        </w:rPr>
      </w:pPr>
      <w:r w:rsidRPr="4EB9EFFB">
        <w:rPr>
          <w:color w:val="000000" w:themeColor="text1"/>
          <w:sz w:val="24"/>
          <w:szCs w:val="24"/>
        </w:rPr>
        <w:t xml:space="preserve">If </w:t>
      </w:r>
      <w:r w:rsidRPr="4EB9EFFB" w:rsidR="00E50384">
        <w:rPr>
          <w:color w:val="000000" w:themeColor="text1"/>
          <w:sz w:val="24"/>
          <w:szCs w:val="24"/>
        </w:rPr>
        <w:t xml:space="preserve">the person under your </w:t>
      </w:r>
      <w:r w:rsidRPr="4EB9EFFB" w:rsidR="005910FA">
        <w:rPr>
          <w:color w:val="000000" w:themeColor="text1"/>
          <w:sz w:val="24"/>
          <w:szCs w:val="24"/>
        </w:rPr>
        <w:t xml:space="preserve">care </w:t>
      </w:r>
      <w:r w:rsidRPr="4EB9EFFB" w:rsidR="0064727A">
        <w:rPr>
          <w:color w:val="000000" w:themeColor="text1"/>
          <w:sz w:val="24"/>
          <w:szCs w:val="24"/>
        </w:rPr>
        <w:t>take</w:t>
      </w:r>
      <w:r w:rsidRPr="4EB9EFFB" w:rsidR="005910FA">
        <w:rPr>
          <w:color w:val="000000" w:themeColor="text1"/>
          <w:sz w:val="24"/>
          <w:szCs w:val="24"/>
        </w:rPr>
        <w:t>s</w:t>
      </w:r>
      <w:r w:rsidRPr="4EB9EFFB" w:rsidR="0064727A">
        <w:rPr>
          <w:color w:val="000000" w:themeColor="text1"/>
          <w:sz w:val="24"/>
          <w:szCs w:val="24"/>
        </w:rPr>
        <w:t xml:space="preserve"> part in an </w:t>
      </w:r>
      <w:r w:rsidRPr="4EB9EFFB" w:rsidR="37D03279">
        <w:rPr>
          <w:color w:val="000000" w:themeColor="text1"/>
          <w:sz w:val="24"/>
          <w:szCs w:val="24"/>
        </w:rPr>
        <w:t>interview,</w:t>
      </w:r>
      <w:r w:rsidRPr="4EB9EFFB" w:rsidR="0064727A">
        <w:rPr>
          <w:color w:val="000000" w:themeColor="text1"/>
          <w:sz w:val="24"/>
          <w:szCs w:val="24"/>
        </w:rPr>
        <w:t xml:space="preserve"> </w:t>
      </w:r>
      <w:r w:rsidRPr="4EB9EFFB" w:rsidR="005910FA">
        <w:rPr>
          <w:color w:val="000000" w:themeColor="text1"/>
          <w:sz w:val="24"/>
          <w:szCs w:val="24"/>
        </w:rPr>
        <w:t>they</w:t>
      </w:r>
      <w:r w:rsidRPr="4EB9EFFB" w:rsidR="00515F14">
        <w:rPr>
          <w:color w:val="000000" w:themeColor="text1"/>
          <w:sz w:val="24"/>
          <w:szCs w:val="24"/>
        </w:rPr>
        <w:t xml:space="preserve"> may</w:t>
      </w:r>
      <w:r w:rsidRPr="4EB9EFFB" w:rsidR="00652233">
        <w:rPr>
          <w:color w:val="000000" w:themeColor="text1"/>
          <w:sz w:val="24"/>
          <w:szCs w:val="24"/>
        </w:rPr>
        <w:t xml:space="preserve"> </w:t>
      </w:r>
      <w:r w:rsidRPr="4EB9EFFB" w:rsidR="00515F14">
        <w:rPr>
          <w:color w:val="000000" w:themeColor="text1"/>
          <w:sz w:val="24"/>
          <w:szCs w:val="24"/>
        </w:rPr>
        <w:t xml:space="preserve">refuse to answer any questions that </w:t>
      </w:r>
      <w:r w:rsidRPr="4EB9EFFB" w:rsidR="005910FA">
        <w:rPr>
          <w:color w:val="000000" w:themeColor="text1"/>
          <w:sz w:val="24"/>
          <w:szCs w:val="24"/>
        </w:rPr>
        <w:t>they</w:t>
      </w:r>
      <w:r w:rsidRPr="4EB9EFFB" w:rsidR="00515F14">
        <w:rPr>
          <w:color w:val="000000" w:themeColor="text1"/>
          <w:sz w:val="24"/>
          <w:szCs w:val="24"/>
        </w:rPr>
        <w:t xml:space="preserve"> do not wish to answer.</w:t>
      </w:r>
    </w:p>
    <w:p w:rsidRPr="00C84319" w:rsidR="00515F14" w:rsidP="0088442F" w:rsidRDefault="00515F14" w14:paraId="00B0CAEB" w14:textId="77777777">
      <w:pPr>
        <w:spacing w:after="0" w:line="240" w:lineRule="auto"/>
        <w:ind w:left="360"/>
        <w:jc w:val="both"/>
        <w:rPr>
          <w:rFonts w:cstheme="minorHAnsi"/>
          <w:color w:val="000000" w:themeColor="text1"/>
          <w:sz w:val="24"/>
          <w:szCs w:val="28"/>
        </w:rPr>
      </w:pPr>
    </w:p>
    <w:p w:rsidRPr="00C84319" w:rsidR="00037DD5" w:rsidP="0088442F" w:rsidRDefault="00515F14" w14:paraId="396D91E1" w14:textId="69F2F1D1">
      <w:pPr>
        <w:spacing w:after="0" w:line="240" w:lineRule="auto"/>
        <w:ind w:left="360"/>
        <w:jc w:val="both"/>
        <w:rPr>
          <w:rFonts w:cstheme="minorHAnsi"/>
          <w:color w:val="000000" w:themeColor="text1"/>
          <w:sz w:val="24"/>
          <w:szCs w:val="28"/>
        </w:rPr>
      </w:pPr>
      <w:r w:rsidRPr="00C84319">
        <w:rPr>
          <w:rFonts w:cstheme="minorHAnsi"/>
          <w:color w:val="000000" w:themeColor="text1"/>
          <w:sz w:val="24"/>
          <w:szCs w:val="28"/>
        </w:rPr>
        <w:t>If you</w:t>
      </w:r>
      <w:r w:rsidRPr="00C84319" w:rsidR="005910FA">
        <w:rPr>
          <w:rFonts w:cstheme="minorHAnsi"/>
          <w:color w:val="000000" w:themeColor="text1"/>
          <w:sz w:val="24"/>
          <w:szCs w:val="28"/>
        </w:rPr>
        <w:t xml:space="preserve"> or </w:t>
      </w:r>
      <w:r w:rsidRPr="00C84319" w:rsidR="00E50384">
        <w:rPr>
          <w:rFonts w:cstheme="minorHAnsi"/>
          <w:color w:val="000000" w:themeColor="text1"/>
          <w:sz w:val="24"/>
          <w:szCs w:val="28"/>
        </w:rPr>
        <w:t xml:space="preserve">the person under your </w:t>
      </w:r>
      <w:r w:rsidRPr="00C84319" w:rsidR="005910FA">
        <w:rPr>
          <w:rFonts w:cstheme="minorHAnsi"/>
          <w:color w:val="000000" w:themeColor="text1"/>
          <w:sz w:val="24"/>
          <w:szCs w:val="28"/>
        </w:rPr>
        <w:t xml:space="preserve">care </w:t>
      </w:r>
      <w:r w:rsidRPr="00C84319" w:rsidR="00C84E63">
        <w:rPr>
          <w:rFonts w:cstheme="minorHAnsi"/>
          <w:color w:val="000000" w:themeColor="text1"/>
          <w:sz w:val="24"/>
          <w:szCs w:val="28"/>
        </w:rPr>
        <w:t>choose</w:t>
      </w:r>
      <w:r w:rsidRPr="00C84319" w:rsidR="005910FA">
        <w:rPr>
          <w:rFonts w:cstheme="minorHAnsi"/>
          <w:color w:val="000000" w:themeColor="text1"/>
          <w:sz w:val="24"/>
          <w:szCs w:val="28"/>
        </w:rPr>
        <w:t>s</w:t>
      </w:r>
      <w:r w:rsidRPr="00C84319">
        <w:rPr>
          <w:rFonts w:cstheme="minorHAnsi"/>
          <w:color w:val="000000" w:themeColor="text1"/>
          <w:sz w:val="24"/>
          <w:szCs w:val="28"/>
        </w:rPr>
        <w:t xml:space="preserve"> to withdraw, we will not collect any more information. </w:t>
      </w:r>
      <w:r w:rsidRPr="00C84319" w:rsidR="00037DD5">
        <w:rPr>
          <w:rFonts w:cstheme="minorHAnsi"/>
          <w:color w:val="000000" w:themeColor="text1"/>
          <w:sz w:val="24"/>
          <w:szCs w:val="28"/>
        </w:rPr>
        <w:t xml:space="preserve">Any information that we have already collected will be kept in our study records and may be included in the study results (for example, if </w:t>
      </w:r>
      <w:r w:rsidRPr="00C84319" w:rsidR="007A4CC4">
        <w:rPr>
          <w:rFonts w:cstheme="minorHAnsi"/>
          <w:color w:val="000000" w:themeColor="text1"/>
          <w:sz w:val="24"/>
          <w:szCs w:val="28"/>
        </w:rPr>
        <w:t>the person under your care</w:t>
      </w:r>
      <w:r w:rsidRPr="00C84319" w:rsidR="00037DD5">
        <w:rPr>
          <w:rFonts w:cstheme="minorHAnsi"/>
          <w:color w:val="000000" w:themeColor="text1"/>
          <w:sz w:val="24"/>
          <w:szCs w:val="28"/>
        </w:rPr>
        <w:t xml:space="preserve"> ha</w:t>
      </w:r>
      <w:r w:rsidRPr="00C84319" w:rsidR="007A4CC4">
        <w:rPr>
          <w:rFonts w:cstheme="minorHAnsi"/>
          <w:color w:val="000000" w:themeColor="text1"/>
          <w:sz w:val="24"/>
          <w:szCs w:val="28"/>
        </w:rPr>
        <w:t>s</w:t>
      </w:r>
      <w:r w:rsidRPr="00C84319" w:rsidR="00037DD5">
        <w:rPr>
          <w:rFonts w:cstheme="minorHAnsi"/>
          <w:color w:val="000000" w:themeColor="text1"/>
          <w:sz w:val="24"/>
          <w:szCs w:val="28"/>
        </w:rPr>
        <w:t xml:space="preserve"> already provided a cheek swab). If you </w:t>
      </w:r>
      <w:r w:rsidRPr="00C84319" w:rsidR="00C84319">
        <w:rPr>
          <w:rFonts w:cstheme="minorHAnsi"/>
          <w:color w:val="000000" w:themeColor="text1"/>
          <w:sz w:val="24"/>
          <w:szCs w:val="28"/>
        </w:rPr>
        <w:t>or the person under your care do not</w:t>
      </w:r>
      <w:r w:rsidRPr="00C84319" w:rsidR="00037DD5">
        <w:rPr>
          <w:rFonts w:cstheme="minorHAnsi"/>
          <w:color w:val="000000" w:themeColor="text1"/>
          <w:sz w:val="24"/>
          <w:szCs w:val="28"/>
        </w:rPr>
        <w:t xml:space="preserve"> want the information already collected to be in the study results, please tell us at the time </w:t>
      </w:r>
      <w:r w:rsidRPr="00C84319" w:rsidR="00C84319">
        <w:rPr>
          <w:rFonts w:cstheme="minorHAnsi"/>
          <w:color w:val="000000" w:themeColor="text1"/>
          <w:sz w:val="24"/>
          <w:szCs w:val="28"/>
        </w:rPr>
        <w:t>of</w:t>
      </w:r>
      <w:r w:rsidRPr="00C84319" w:rsidR="00037DD5">
        <w:rPr>
          <w:rFonts w:cstheme="minorHAnsi"/>
          <w:color w:val="000000" w:themeColor="text1"/>
          <w:sz w:val="24"/>
          <w:szCs w:val="28"/>
        </w:rPr>
        <w:t xml:space="preserve"> withdraw</w:t>
      </w:r>
      <w:r w:rsidRPr="00C84319" w:rsidR="00C84319">
        <w:rPr>
          <w:rFonts w:cstheme="minorHAnsi"/>
          <w:color w:val="000000" w:themeColor="text1"/>
          <w:sz w:val="24"/>
          <w:szCs w:val="28"/>
        </w:rPr>
        <w:t>al</w:t>
      </w:r>
      <w:r w:rsidRPr="00C84319" w:rsidR="00037DD5">
        <w:rPr>
          <w:rFonts w:cstheme="minorHAnsi"/>
          <w:color w:val="000000" w:themeColor="text1"/>
          <w:sz w:val="24"/>
          <w:szCs w:val="28"/>
        </w:rPr>
        <w:t>.</w:t>
      </w:r>
    </w:p>
    <w:p w:rsidRPr="005D0E2A" w:rsidR="00037DD5" w:rsidP="0088442F" w:rsidRDefault="00037DD5" w14:paraId="21399749" w14:textId="77777777">
      <w:pPr>
        <w:spacing w:after="0" w:line="240" w:lineRule="auto"/>
        <w:ind w:left="360"/>
        <w:jc w:val="both"/>
        <w:rPr>
          <w:rFonts w:cstheme="minorHAnsi"/>
          <w:sz w:val="24"/>
          <w:szCs w:val="28"/>
        </w:rPr>
      </w:pPr>
    </w:p>
    <w:p w:rsidRPr="005D0E2A" w:rsidR="00515F14" w:rsidP="0088442F" w:rsidRDefault="00515F14" w14:paraId="6765F12B" w14:textId="77777777">
      <w:pPr>
        <w:spacing w:after="0" w:line="240" w:lineRule="auto"/>
        <w:jc w:val="both"/>
        <w:rPr>
          <w:rFonts w:cstheme="minorHAnsi"/>
          <w:sz w:val="24"/>
          <w:szCs w:val="28"/>
        </w:rPr>
      </w:pPr>
    </w:p>
    <w:p w:rsidRPr="005D0E2A" w:rsidR="00515F14" w:rsidP="0088442F" w:rsidRDefault="00515F14" w14:paraId="4CE1FE60"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Are there any risks or costs?</w:t>
      </w:r>
    </w:p>
    <w:p w:rsidRPr="005D0E2A" w:rsidR="00515F14" w:rsidP="0088442F" w:rsidRDefault="00515F14" w14:paraId="14E8771A" w14:textId="77777777">
      <w:pPr>
        <w:spacing w:after="0" w:line="240" w:lineRule="auto"/>
        <w:jc w:val="both"/>
        <w:rPr>
          <w:rFonts w:cstheme="minorHAnsi"/>
          <w:b/>
          <w:sz w:val="24"/>
          <w:szCs w:val="28"/>
        </w:rPr>
      </w:pPr>
    </w:p>
    <w:p w:rsidRPr="003E3E1E" w:rsidR="00CE7705" w:rsidP="0088442F" w:rsidRDefault="00CE7705" w14:paraId="2B7CB145" w14:textId="77777777">
      <w:pPr>
        <w:spacing w:after="0" w:line="240" w:lineRule="auto"/>
        <w:ind w:left="360"/>
        <w:jc w:val="both"/>
        <w:rPr>
          <w:rFonts w:cstheme="minorHAnsi"/>
          <w:color w:val="000000" w:themeColor="text1"/>
          <w:sz w:val="24"/>
          <w:szCs w:val="28"/>
        </w:rPr>
      </w:pPr>
      <w:r w:rsidRPr="003E3E1E">
        <w:rPr>
          <w:rFonts w:cstheme="minorHAnsi"/>
          <w:color w:val="000000" w:themeColor="text1"/>
          <w:sz w:val="24"/>
          <w:szCs w:val="28"/>
        </w:rPr>
        <w:t xml:space="preserve">There are no anticipated risks associated with participation in this study. </w:t>
      </w:r>
    </w:p>
    <w:p w:rsidRPr="003E3E1E" w:rsidR="00CE7705" w:rsidP="0088442F" w:rsidRDefault="00CE7705" w14:paraId="69A960E8" w14:textId="77777777">
      <w:pPr>
        <w:spacing w:after="0" w:line="240" w:lineRule="auto"/>
        <w:ind w:left="360"/>
        <w:jc w:val="both"/>
        <w:rPr>
          <w:rFonts w:cstheme="minorHAnsi"/>
          <w:color w:val="000000" w:themeColor="text1"/>
          <w:sz w:val="24"/>
          <w:szCs w:val="28"/>
        </w:rPr>
      </w:pPr>
    </w:p>
    <w:p w:rsidRPr="003E3E1E" w:rsidR="00CE7705" w:rsidP="0088442F" w:rsidRDefault="00CE7705" w14:paraId="21F79101" w14:textId="77777777">
      <w:pPr>
        <w:spacing w:after="0" w:line="240" w:lineRule="auto"/>
        <w:ind w:left="360"/>
        <w:jc w:val="both"/>
        <w:rPr>
          <w:rFonts w:cstheme="minorHAnsi"/>
          <w:color w:val="000000" w:themeColor="text1"/>
          <w:sz w:val="24"/>
          <w:szCs w:val="28"/>
        </w:rPr>
      </w:pPr>
      <w:r>
        <w:rPr>
          <w:rFonts w:cstheme="minorHAnsi"/>
          <w:color w:val="000000" w:themeColor="text1"/>
          <w:sz w:val="24"/>
          <w:szCs w:val="28"/>
        </w:rPr>
        <w:t>Doing</w:t>
      </w:r>
      <w:r w:rsidRPr="003E3E1E">
        <w:rPr>
          <w:rFonts w:cstheme="minorHAnsi"/>
          <w:color w:val="000000" w:themeColor="text1"/>
          <w:sz w:val="24"/>
          <w:szCs w:val="28"/>
        </w:rPr>
        <w:t xml:space="preserve"> a </w:t>
      </w:r>
      <w:r>
        <w:rPr>
          <w:rFonts w:cstheme="minorHAnsi"/>
          <w:color w:val="000000" w:themeColor="text1"/>
          <w:sz w:val="24"/>
          <w:szCs w:val="28"/>
        </w:rPr>
        <w:t>cheek</w:t>
      </w:r>
      <w:r w:rsidRPr="003E3E1E">
        <w:rPr>
          <w:rFonts w:cstheme="minorHAnsi"/>
          <w:color w:val="000000" w:themeColor="text1"/>
          <w:sz w:val="24"/>
          <w:szCs w:val="28"/>
        </w:rPr>
        <w:t xml:space="preserve"> swab may cause some discomfort. Rarely, it </w:t>
      </w:r>
      <w:r>
        <w:rPr>
          <w:rFonts w:cstheme="minorHAnsi"/>
          <w:color w:val="000000" w:themeColor="text1"/>
          <w:sz w:val="24"/>
          <w:szCs w:val="28"/>
        </w:rPr>
        <w:t>can</w:t>
      </w:r>
      <w:r w:rsidRPr="003E3E1E">
        <w:rPr>
          <w:rFonts w:cstheme="minorHAnsi"/>
          <w:color w:val="000000" w:themeColor="text1"/>
          <w:sz w:val="24"/>
          <w:szCs w:val="28"/>
        </w:rPr>
        <w:t xml:space="preserve"> cause soreness or </w:t>
      </w:r>
      <w:r>
        <w:rPr>
          <w:rFonts w:cstheme="minorHAnsi"/>
          <w:color w:val="000000" w:themeColor="text1"/>
          <w:sz w:val="24"/>
          <w:szCs w:val="28"/>
        </w:rPr>
        <w:t xml:space="preserve">minor </w:t>
      </w:r>
      <w:r w:rsidRPr="003E3E1E">
        <w:rPr>
          <w:rFonts w:cstheme="minorHAnsi"/>
          <w:color w:val="000000" w:themeColor="text1"/>
          <w:sz w:val="24"/>
          <w:szCs w:val="28"/>
        </w:rPr>
        <w:t xml:space="preserve">bleeding in the mouth. This is easily treated. </w:t>
      </w:r>
      <w:r>
        <w:rPr>
          <w:rFonts w:cstheme="minorHAnsi"/>
          <w:color w:val="000000" w:themeColor="text1"/>
          <w:sz w:val="24"/>
          <w:szCs w:val="28"/>
        </w:rPr>
        <w:t xml:space="preserve">Only 11 genes are tested in this study, and no variants </w:t>
      </w:r>
      <w:r w:rsidRPr="003E3E1E">
        <w:rPr>
          <w:rFonts w:cstheme="minorHAnsi"/>
          <w:color w:val="000000" w:themeColor="text1"/>
          <w:sz w:val="24"/>
          <w:szCs w:val="28"/>
        </w:rPr>
        <w:t>associated with disease will be examined.</w:t>
      </w:r>
      <w:r>
        <w:rPr>
          <w:rFonts w:cstheme="minorHAnsi"/>
          <w:color w:val="000000" w:themeColor="text1"/>
          <w:sz w:val="24"/>
          <w:szCs w:val="28"/>
        </w:rPr>
        <w:t xml:space="preserve"> This research study is only focused on the impact of genes on medications, NOT disease.</w:t>
      </w:r>
    </w:p>
    <w:p w:rsidRPr="003E3E1E" w:rsidR="00CE7705" w:rsidP="0088442F" w:rsidRDefault="00CE7705" w14:paraId="31829C58" w14:textId="77777777">
      <w:pPr>
        <w:spacing w:after="0" w:line="240" w:lineRule="auto"/>
        <w:ind w:left="360"/>
        <w:jc w:val="both"/>
        <w:rPr>
          <w:rFonts w:cstheme="minorHAnsi"/>
          <w:color w:val="000000" w:themeColor="text1"/>
          <w:sz w:val="24"/>
          <w:szCs w:val="28"/>
        </w:rPr>
      </w:pPr>
    </w:p>
    <w:p w:rsidRPr="003E3E1E" w:rsidR="00CE7705" w:rsidP="4EB9EFFB" w:rsidRDefault="00CE7705" w14:paraId="7AB4B2A8" w14:textId="61A0E7F4">
      <w:pPr>
        <w:spacing w:after="0" w:line="240" w:lineRule="auto"/>
        <w:ind w:left="360"/>
        <w:jc w:val="both"/>
        <w:rPr>
          <w:color w:val="000000" w:themeColor="text1"/>
          <w:sz w:val="24"/>
          <w:szCs w:val="24"/>
        </w:rPr>
      </w:pPr>
      <w:r w:rsidRPr="4EB9EFFB">
        <w:rPr>
          <w:color w:val="000000" w:themeColor="text1"/>
          <w:sz w:val="24"/>
          <w:szCs w:val="24"/>
        </w:rPr>
        <w:t xml:space="preserve">Aside from giving up </w:t>
      </w:r>
      <w:bookmarkStart w:name="_Int_cHGzvtF1" w:id="3"/>
      <w:proofErr w:type="gramStart"/>
      <w:r w:rsidRPr="4EB9EFFB">
        <w:rPr>
          <w:color w:val="000000" w:themeColor="text1"/>
          <w:sz w:val="24"/>
          <w:szCs w:val="24"/>
        </w:rPr>
        <w:t>your</w:t>
      </w:r>
      <w:bookmarkEnd w:id="3"/>
      <w:proofErr w:type="gramEnd"/>
      <w:r w:rsidRPr="4EB9EFFB">
        <w:rPr>
          <w:color w:val="000000" w:themeColor="text1"/>
          <w:sz w:val="24"/>
          <w:szCs w:val="24"/>
        </w:rPr>
        <w:t xml:space="preserve"> and the person under your care’s time, we do not expect that there will be any risks or costs associated with participating in an interview.</w:t>
      </w:r>
    </w:p>
    <w:p w:rsidR="00CE7705" w:rsidP="0088442F" w:rsidRDefault="00CE7705" w14:paraId="55BFE53C" w14:textId="77777777">
      <w:pPr>
        <w:spacing w:after="0" w:line="240" w:lineRule="auto"/>
        <w:jc w:val="both"/>
        <w:rPr>
          <w:rFonts w:cstheme="minorHAnsi"/>
          <w:sz w:val="24"/>
          <w:szCs w:val="28"/>
        </w:rPr>
      </w:pPr>
    </w:p>
    <w:p w:rsidRPr="005D0E2A" w:rsidR="00CE7705" w:rsidP="0088442F" w:rsidRDefault="00CE7705" w14:paraId="3B22B78A" w14:textId="77777777">
      <w:pPr>
        <w:spacing w:after="0" w:line="240" w:lineRule="auto"/>
        <w:jc w:val="both"/>
        <w:rPr>
          <w:rFonts w:cstheme="minorHAnsi"/>
          <w:sz w:val="24"/>
          <w:szCs w:val="28"/>
        </w:rPr>
      </w:pPr>
    </w:p>
    <w:p w:rsidRPr="005D0E2A" w:rsidR="00F93AA4" w:rsidP="0088442F" w:rsidRDefault="00F93AA4" w14:paraId="381E25CE"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Are there any benefits?</w:t>
      </w:r>
    </w:p>
    <w:p w:rsidRPr="005D0E2A" w:rsidR="00F93AA4" w:rsidP="0088442F" w:rsidRDefault="00F93AA4" w14:paraId="779D1A03" w14:textId="77777777">
      <w:pPr>
        <w:spacing w:after="0" w:line="240" w:lineRule="auto"/>
        <w:jc w:val="both"/>
        <w:rPr>
          <w:rFonts w:cstheme="minorHAnsi"/>
          <w:b/>
          <w:sz w:val="24"/>
          <w:szCs w:val="28"/>
        </w:rPr>
      </w:pPr>
    </w:p>
    <w:p w:rsidR="00660BDC" w:rsidP="0088442F" w:rsidRDefault="00660BDC" w14:paraId="6E24FAA6" w14:textId="6E14E5EE">
      <w:pPr>
        <w:spacing w:after="0" w:line="240" w:lineRule="auto"/>
        <w:ind w:left="360"/>
        <w:jc w:val="both"/>
        <w:rPr>
          <w:rFonts w:cstheme="minorHAnsi"/>
          <w:sz w:val="24"/>
          <w:szCs w:val="28"/>
        </w:rPr>
      </w:pPr>
      <w:r>
        <w:rPr>
          <w:rFonts w:cstheme="minorHAnsi"/>
          <w:sz w:val="24"/>
          <w:szCs w:val="28"/>
        </w:rPr>
        <w:t>There are no</w:t>
      </w:r>
      <w:r w:rsidRPr="005D0E2A">
        <w:rPr>
          <w:rFonts w:cstheme="minorHAnsi"/>
          <w:sz w:val="24"/>
          <w:szCs w:val="28"/>
        </w:rPr>
        <w:t xml:space="preserve"> direct benefits </w:t>
      </w:r>
      <w:r>
        <w:rPr>
          <w:rFonts w:cstheme="minorHAnsi"/>
          <w:sz w:val="24"/>
          <w:szCs w:val="28"/>
        </w:rPr>
        <w:t xml:space="preserve">for you </w:t>
      </w:r>
      <w:r w:rsidR="008157AC">
        <w:rPr>
          <w:rFonts w:cstheme="minorHAnsi"/>
          <w:sz w:val="24"/>
          <w:szCs w:val="28"/>
        </w:rPr>
        <w:t>or the person under your care as a participant</w:t>
      </w:r>
      <w:r w:rsidRPr="005D0E2A">
        <w:rPr>
          <w:rFonts w:cstheme="minorHAnsi"/>
          <w:sz w:val="24"/>
          <w:szCs w:val="28"/>
        </w:rPr>
        <w:t xml:space="preserve"> in th</w:t>
      </w:r>
      <w:r>
        <w:rPr>
          <w:rFonts w:cstheme="minorHAnsi"/>
          <w:sz w:val="24"/>
          <w:szCs w:val="28"/>
        </w:rPr>
        <w:t>is</w:t>
      </w:r>
      <w:r w:rsidRPr="005D0E2A">
        <w:rPr>
          <w:rFonts w:cstheme="minorHAnsi"/>
          <w:sz w:val="24"/>
          <w:szCs w:val="28"/>
        </w:rPr>
        <w:t xml:space="preserve"> study.</w:t>
      </w:r>
      <w:r>
        <w:rPr>
          <w:rFonts w:cstheme="minorHAnsi"/>
          <w:sz w:val="24"/>
          <w:szCs w:val="28"/>
        </w:rPr>
        <w:t xml:space="preserve"> </w:t>
      </w:r>
      <w:r w:rsidR="003D57F9">
        <w:rPr>
          <w:rFonts w:cstheme="minorHAnsi"/>
          <w:sz w:val="24"/>
          <w:szCs w:val="28"/>
        </w:rPr>
        <w:t>The person under your care</w:t>
      </w:r>
      <w:r>
        <w:rPr>
          <w:rFonts w:cstheme="minorHAnsi"/>
          <w:sz w:val="24"/>
          <w:szCs w:val="28"/>
        </w:rPr>
        <w:t xml:space="preserve"> may decide to discuss </w:t>
      </w:r>
      <w:r w:rsidR="003D57F9">
        <w:rPr>
          <w:rFonts w:cstheme="minorHAnsi"/>
          <w:sz w:val="24"/>
          <w:szCs w:val="28"/>
        </w:rPr>
        <w:t>their</w:t>
      </w:r>
      <w:r>
        <w:rPr>
          <w:rFonts w:cstheme="minorHAnsi"/>
          <w:sz w:val="24"/>
          <w:szCs w:val="28"/>
        </w:rPr>
        <w:t xml:space="preserve"> genotyping test results with </w:t>
      </w:r>
      <w:r w:rsidR="003D57F9">
        <w:rPr>
          <w:rFonts w:cstheme="minorHAnsi"/>
          <w:sz w:val="24"/>
          <w:szCs w:val="28"/>
        </w:rPr>
        <w:t>their</w:t>
      </w:r>
      <w:r>
        <w:rPr>
          <w:rFonts w:cstheme="minorHAnsi"/>
          <w:sz w:val="24"/>
          <w:szCs w:val="28"/>
        </w:rPr>
        <w:t xml:space="preserve"> prescriber after the study, and </w:t>
      </w:r>
      <w:r w:rsidR="003D57F9">
        <w:rPr>
          <w:rFonts w:cstheme="minorHAnsi"/>
          <w:sz w:val="24"/>
          <w:szCs w:val="28"/>
        </w:rPr>
        <w:t>the</w:t>
      </w:r>
      <w:r>
        <w:rPr>
          <w:rFonts w:cstheme="minorHAnsi"/>
          <w:sz w:val="24"/>
          <w:szCs w:val="28"/>
        </w:rPr>
        <w:t xml:space="preserve"> prescriber may decide to change </w:t>
      </w:r>
      <w:r w:rsidR="003D57F9">
        <w:rPr>
          <w:rFonts w:cstheme="minorHAnsi"/>
          <w:sz w:val="24"/>
          <w:szCs w:val="28"/>
        </w:rPr>
        <w:t>their</w:t>
      </w:r>
      <w:r>
        <w:rPr>
          <w:rFonts w:cstheme="minorHAnsi"/>
          <w:sz w:val="24"/>
          <w:szCs w:val="28"/>
        </w:rPr>
        <w:t xml:space="preserve"> medication</w:t>
      </w:r>
      <w:r w:rsidR="003D57F9">
        <w:rPr>
          <w:rFonts w:cstheme="minorHAnsi"/>
          <w:sz w:val="24"/>
          <w:szCs w:val="28"/>
        </w:rPr>
        <w:t>(s)</w:t>
      </w:r>
      <w:r>
        <w:rPr>
          <w:rFonts w:cstheme="minorHAnsi"/>
          <w:sz w:val="24"/>
          <w:szCs w:val="28"/>
        </w:rPr>
        <w:t xml:space="preserve"> based on </w:t>
      </w:r>
      <w:r w:rsidR="003D57F9">
        <w:rPr>
          <w:rFonts w:cstheme="minorHAnsi"/>
          <w:sz w:val="24"/>
          <w:szCs w:val="28"/>
        </w:rPr>
        <w:t>the</w:t>
      </w:r>
      <w:r>
        <w:rPr>
          <w:rFonts w:cstheme="minorHAnsi"/>
          <w:sz w:val="24"/>
          <w:szCs w:val="28"/>
        </w:rPr>
        <w:t xml:space="preserve"> results, but this is independent from the study itself and is up to </w:t>
      </w:r>
      <w:r w:rsidR="003D57F9">
        <w:rPr>
          <w:rFonts w:cstheme="minorHAnsi"/>
          <w:sz w:val="24"/>
          <w:szCs w:val="28"/>
        </w:rPr>
        <w:t>the</w:t>
      </w:r>
      <w:r>
        <w:rPr>
          <w:rFonts w:cstheme="minorHAnsi"/>
          <w:sz w:val="24"/>
          <w:szCs w:val="28"/>
        </w:rPr>
        <w:t xml:space="preserve"> prescriber.</w:t>
      </w:r>
    </w:p>
    <w:p w:rsidR="00660BDC" w:rsidP="0088442F" w:rsidRDefault="00660BDC" w14:paraId="1BB09177" w14:textId="77777777">
      <w:pPr>
        <w:spacing w:after="0" w:line="240" w:lineRule="auto"/>
        <w:ind w:left="360"/>
        <w:jc w:val="both"/>
        <w:rPr>
          <w:rFonts w:cstheme="minorHAnsi"/>
          <w:sz w:val="24"/>
          <w:szCs w:val="28"/>
        </w:rPr>
      </w:pPr>
    </w:p>
    <w:p w:rsidR="00660BDC" w:rsidP="0088442F" w:rsidRDefault="00660BDC" w14:paraId="5FC95014" w14:textId="343A0282">
      <w:pPr>
        <w:spacing w:after="0" w:line="240" w:lineRule="auto"/>
        <w:ind w:left="360"/>
        <w:jc w:val="both"/>
        <w:rPr>
          <w:rFonts w:cstheme="minorHAnsi"/>
          <w:color w:val="0070C0"/>
          <w:sz w:val="24"/>
          <w:szCs w:val="28"/>
        </w:rPr>
      </w:pPr>
      <w:r>
        <w:rPr>
          <w:rFonts w:cstheme="minorHAnsi"/>
          <w:sz w:val="24"/>
          <w:szCs w:val="28"/>
        </w:rPr>
        <w:t>There are potential benefits for the wider community from this study.</w:t>
      </w:r>
      <w:r w:rsidRPr="0038550F" w:rsidR="0038550F">
        <w:rPr>
          <w:rFonts w:cstheme="minorHAnsi"/>
          <w:sz w:val="24"/>
          <w:szCs w:val="28"/>
        </w:rPr>
        <w:t xml:space="preserve"> </w:t>
      </w:r>
      <w:r w:rsidR="0038550F">
        <w:rPr>
          <w:rFonts w:cstheme="minorHAnsi"/>
          <w:sz w:val="24"/>
          <w:szCs w:val="28"/>
        </w:rPr>
        <w:t>From this research, we can improve how to implement genotyping in aged care, which we hope will help other people taking medications be sure they are taking the correct therapy.</w:t>
      </w:r>
    </w:p>
    <w:p w:rsidR="00F93AA4" w:rsidP="0088442F" w:rsidRDefault="00F93AA4" w14:paraId="7C6723B5" w14:textId="77777777">
      <w:pPr>
        <w:spacing w:after="0" w:line="240" w:lineRule="auto"/>
        <w:jc w:val="both"/>
        <w:rPr>
          <w:rFonts w:cstheme="minorHAnsi"/>
          <w:sz w:val="24"/>
          <w:szCs w:val="28"/>
        </w:rPr>
      </w:pPr>
    </w:p>
    <w:p w:rsidRPr="005D0E2A" w:rsidR="00660BDC" w:rsidP="0088442F" w:rsidRDefault="00660BDC" w14:paraId="4200E961" w14:textId="77777777">
      <w:pPr>
        <w:spacing w:after="0" w:line="240" w:lineRule="auto"/>
        <w:jc w:val="both"/>
        <w:rPr>
          <w:rFonts w:cstheme="minorHAnsi"/>
          <w:sz w:val="24"/>
          <w:szCs w:val="28"/>
        </w:rPr>
      </w:pPr>
    </w:p>
    <w:p w:rsidRPr="005D0E2A" w:rsidR="00F93AA4" w:rsidP="0088442F" w:rsidRDefault="00F93AA4" w14:paraId="1BD1D54F"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What will happen to information that is collected?</w:t>
      </w:r>
    </w:p>
    <w:p w:rsidRPr="005D0E2A" w:rsidR="00F93AA4" w:rsidP="0088442F" w:rsidRDefault="00F93AA4" w14:paraId="5BF10998" w14:textId="77777777">
      <w:pPr>
        <w:spacing w:after="0" w:line="240" w:lineRule="auto"/>
        <w:jc w:val="both"/>
        <w:rPr>
          <w:rFonts w:cstheme="minorHAnsi"/>
          <w:b/>
          <w:sz w:val="24"/>
          <w:szCs w:val="28"/>
        </w:rPr>
      </w:pPr>
    </w:p>
    <w:p w:rsidR="00047B6F" w:rsidP="0088442F" w:rsidRDefault="00047B6F" w14:paraId="4909FA83" w14:textId="41155775">
      <w:pPr>
        <w:spacing w:after="0" w:line="240" w:lineRule="auto"/>
        <w:ind w:left="360"/>
        <w:jc w:val="both"/>
        <w:rPr>
          <w:rFonts w:cstheme="minorHAnsi"/>
          <w:sz w:val="24"/>
          <w:szCs w:val="28"/>
        </w:rPr>
      </w:pPr>
      <w:r w:rsidRPr="005D0E2A">
        <w:rPr>
          <w:rFonts w:cstheme="minorHAnsi"/>
          <w:sz w:val="24"/>
          <w:szCs w:val="28"/>
        </w:rPr>
        <w:t>By providing your consent, you are agreeing to us collecting</w:t>
      </w:r>
      <w:r w:rsidRPr="00FF697D">
        <w:rPr>
          <w:rFonts w:cstheme="minorHAnsi"/>
          <w:color w:val="000000" w:themeColor="text1"/>
          <w:sz w:val="24"/>
          <w:szCs w:val="28"/>
        </w:rPr>
        <w:t xml:space="preserve"> information about </w:t>
      </w:r>
      <w:r w:rsidRPr="00FF697D" w:rsidR="00637BB9">
        <w:rPr>
          <w:rFonts w:cstheme="minorHAnsi"/>
          <w:color w:val="000000" w:themeColor="text1"/>
          <w:sz w:val="24"/>
          <w:szCs w:val="28"/>
        </w:rPr>
        <w:t>you</w:t>
      </w:r>
      <w:r w:rsidRPr="00FF697D" w:rsidR="00E747A5">
        <w:rPr>
          <w:rFonts w:cstheme="minorHAnsi"/>
          <w:color w:val="000000" w:themeColor="text1"/>
          <w:sz w:val="24"/>
          <w:szCs w:val="28"/>
        </w:rPr>
        <w:t xml:space="preserve"> </w:t>
      </w:r>
      <w:r w:rsidRPr="00FF697D" w:rsidR="00637BB9">
        <w:rPr>
          <w:rFonts w:cstheme="minorHAnsi"/>
          <w:color w:val="000000" w:themeColor="text1"/>
          <w:sz w:val="24"/>
          <w:szCs w:val="28"/>
        </w:rPr>
        <w:t>and</w:t>
      </w:r>
      <w:r w:rsidRPr="00FF697D" w:rsidR="00E747A5">
        <w:rPr>
          <w:rFonts w:cstheme="minorHAnsi"/>
          <w:color w:val="000000" w:themeColor="text1"/>
          <w:sz w:val="24"/>
          <w:szCs w:val="28"/>
        </w:rPr>
        <w:t xml:space="preserve"> </w:t>
      </w:r>
      <w:r w:rsidRPr="00FF697D" w:rsidR="00E50384">
        <w:rPr>
          <w:rFonts w:cstheme="minorHAnsi"/>
          <w:color w:val="000000" w:themeColor="text1"/>
          <w:sz w:val="24"/>
          <w:szCs w:val="28"/>
        </w:rPr>
        <w:t xml:space="preserve">the person under your </w:t>
      </w:r>
      <w:r w:rsidRPr="00FF697D" w:rsidR="00637BB9">
        <w:rPr>
          <w:rFonts w:cstheme="minorHAnsi"/>
          <w:color w:val="000000" w:themeColor="text1"/>
          <w:sz w:val="24"/>
          <w:szCs w:val="28"/>
        </w:rPr>
        <w:t>care</w:t>
      </w:r>
      <w:r w:rsidRPr="00FF697D">
        <w:rPr>
          <w:rFonts w:cstheme="minorHAnsi"/>
          <w:color w:val="000000" w:themeColor="text1"/>
          <w:sz w:val="24"/>
          <w:szCs w:val="28"/>
        </w:rPr>
        <w:t xml:space="preserve"> for the purposes of this study.</w:t>
      </w:r>
    </w:p>
    <w:p w:rsidR="00F72B88" w:rsidP="0088442F" w:rsidRDefault="00F72B88" w14:paraId="1EDC5BD1" w14:textId="77777777">
      <w:pPr>
        <w:spacing w:after="0" w:line="240" w:lineRule="auto"/>
        <w:ind w:left="360"/>
        <w:jc w:val="both"/>
        <w:rPr>
          <w:rFonts w:cstheme="minorHAnsi"/>
          <w:sz w:val="24"/>
          <w:szCs w:val="28"/>
        </w:rPr>
      </w:pPr>
    </w:p>
    <w:p w:rsidR="003A7B60" w:rsidP="0088442F" w:rsidRDefault="00F72B88" w14:paraId="067DE96A" w14:textId="30A663B1">
      <w:pPr>
        <w:spacing w:after="0" w:line="240" w:lineRule="auto"/>
        <w:ind w:left="360"/>
        <w:jc w:val="both"/>
        <w:rPr>
          <w:rFonts w:cstheme="minorHAnsi"/>
          <w:color w:val="0070C0"/>
          <w:sz w:val="24"/>
          <w:szCs w:val="28"/>
        </w:rPr>
      </w:pPr>
      <w:bookmarkStart w:name="_Hlk33515780" w:id="4"/>
      <w:r>
        <w:rPr>
          <w:rFonts w:cstheme="minorHAnsi"/>
          <w:sz w:val="24"/>
          <w:szCs w:val="28"/>
        </w:rPr>
        <w:t>Any information provide</w:t>
      </w:r>
      <w:r w:rsidR="00637BB9">
        <w:rPr>
          <w:rFonts w:cstheme="minorHAnsi"/>
          <w:sz w:val="24"/>
          <w:szCs w:val="28"/>
        </w:rPr>
        <w:t>d to</w:t>
      </w:r>
      <w:r>
        <w:rPr>
          <w:rFonts w:cstheme="minorHAnsi"/>
          <w:sz w:val="24"/>
          <w:szCs w:val="28"/>
        </w:rPr>
        <w:t xml:space="preserve"> us will be stored securely and</w:t>
      </w:r>
      <w:r w:rsidR="0035749F">
        <w:rPr>
          <w:rFonts w:cstheme="minorHAnsi"/>
          <w:sz w:val="24"/>
          <w:szCs w:val="28"/>
        </w:rPr>
        <w:t xml:space="preserve"> we will</w:t>
      </w:r>
      <w:r>
        <w:rPr>
          <w:rFonts w:cstheme="minorHAnsi"/>
          <w:sz w:val="24"/>
          <w:szCs w:val="28"/>
        </w:rPr>
        <w:t xml:space="preserve"> only disclose</w:t>
      </w:r>
      <w:r w:rsidR="0035749F">
        <w:rPr>
          <w:rFonts w:cstheme="minorHAnsi"/>
          <w:sz w:val="24"/>
          <w:szCs w:val="28"/>
        </w:rPr>
        <w:t xml:space="preserve"> </w:t>
      </w:r>
      <w:r w:rsidR="00714B4C">
        <w:rPr>
          <w:rFonts w:cstheme="minorHAnsi"/>
          <w:sz w:val="24"/>
          <w:szCs w:val="28"/>
        </w:rPr>
        <w:t xml:space="preserve">identifiable information </w:t>
      </w:r>
      <w:r>
        <w:rPr>
          <w:rFonts w:cstheme="minorHAnsi"/>
          <w:sz w:val="24"/>
          <w:szCs w:val="28"/>
        </w:rPr>
        <w:t xml:space="preserve">with your permission, unless we are required by law to </w:t>
      </w:r>
      <w:r w:rsidR="0035749F">
        <w:rPr>
          <w:rFonts w:cstheme="minorHAnsi"/>
          <w:sz w:val="24"/>
          <w:szCs w:val="28"/>
        </w:rPr>
        <w:t>release</w:t>
      </w:r>
      <w:r>
        <w:rPr>
          <w:rFonts w:cstheme="minorHAnsi"/>
          <w:sz w:val="24"/>
          <w:szCs w:val="28"/>
        </w:rPr>
        <w:t xml:space="preserve"> </w:t>
      </w:r>
      <w:r w:rsidR="0035749F">
        <w:rPr>
          <w:rFonts w:cstheme="minorHAnsi"/>
          <w:sz w:val="24"/>
          <w:szCs w:val="28"/>
        </w:rPr>
        <w:t>information</w:t>
      </w:r>
      <w:r>
        <w:rPr>
          <w:rFonts w:cstheme="minorHAnsi"/>
          <w:sz w:val="24"/>
          <w:szCs w:val="28"/>
        </w:rPr>
        <w:t xml:space="preserve">. We </w:t>
      </w:r>
      <w:r w:rsidR="0035749F">
        <w:rPr>
          <w:rFonts w:cstheme="minorHAnsi"/>
          <w:sz w:val="24"/>
          <w:szCs w:val="28"/>
        </w:rPr>
        <w:t>are planning for the</w:t>
      </w:r>
      <w:r>
        <w:rPr>
          <w:rFonts w:cstheme="minorHAnsi"/>
          <w:sz w:val="24"/>
          <w:szCs w:val="28"/>
        </w:rPr>
        <w:t xml:space="preserve"> study findings </w:t>
      </w:r>
      <w:r w:rsidR="0035749F">
        <w:rPr>
          <w:rFonts w:cstheme="minorHAnsi"/>
          <w:sz w:val="24"/>
          <w:szCs w:val="28"/>
        </w:rPr>
        <w:t>to be</w:t>
      </w:r>
      <w:r>
        <w:rPr>
          <w:rFonts w:cstheme="minorHAnsi"/>
          <w:sz w:val="24"/>
          <w:szCs w:val="28"/>
        </w:rPr>
        <w:t xml:space="preserve"> published</w:t>
      </w:r>
      <w:r w:rsidR="006C5E9E">
        <w:rPr>
          <w:rFonts w:cstheme="minorHAnsi"/>
          <w:sz w:val="24"/>
          <w:szCs w:val="28"/>
        </w:rPr>
        <w:t>.</w:t>
      </w:r>
      <w:r>
        <w:rPr>
          <w:rFonts w:cstheme="minorHAnsi"/>
          <w:sz w:val="24"/>
          <w:szCs w:val="28"/>
        </w:rPr>
        <w:t xml:space="preserve"> </w:t>
      </w:r>
      <w:r w:rsidR="003A7B60">
        <w:rPr>
          <w:rFonts w:cstheme="minorHAnsi"/>
          <w:sz w:val="24"/>
          <w:szCs w:val="28"/>
        </w:rPr>
        <w:t>The person under your care will not be identifiable in these publications</w:t>
      </w:r>
      <w:r w:rsidR="003A7B60">
        <w:rPr>
          <w:rFonts w:cstheme="minorHAnsi"/>
          <w:color w:val="0070C0"/>
          <w:sz w:val="24"/>
          <w:szCs w:val="28"/>
        </w:rPr>
        <w:t>.</w:t>
      </w:r>
    </w:p>
    <w:p w:rsidR="003A7B60" w:rsidP="0088442F" w:rsidRDefault="003A7B60" w14:paraId="2770446D" w14:textId="77777777">
      <w:pPr>
        <w:spacing w:after="0" w:line="240" w:lineRule="auto"/>
        <w:ind w:left="360"/>
        <w:jc w:val="both"/>
        <w:rPr>
          <w:rFonts w:cstheme="minorHAnsi"/>
          <w:color w:val="0070C0"/>
          <w:sz w:val="24"/>
          <w:szCs w:val="28"/>
        </w:rPr>
      </w:pPr>
    </w:p>
    <w:p w:rsidR="003A7B60" w:rsidP="0088442F" w:rsidRDefault="003A7B60" w14:paraId="18FDD6ED" w14:textId="454347B0">
      <w:pPr>
        <w:spacing w:after="0" w:line="240" w:lineRule="auto"/>
        <w:ind w:left="360"/>
        <w:jc w:val="both"/>
        <w:rPr>
          <w:rFonts w:cstheme="minorHAnsi"/>
          <w:color w:val="000000" w:themeColor="text1"/>
          <w:sz w:val="24"/>
          <w:szCs w:val="28"/>
        </w:rPr>
      </w:pPr>
      <w:r>
        <w:rPr>
          <w:rFonts w:cstheme="minorHAnsi"/>
          <w:color w:val="000000" w:themeColor="text1"/>
          <w:sz w:val="24"/>
          <w:szCs w:val="28"/>
        </w:rPr>
        <w:t>The cheek swab and associated genotype data will be collected. Interview data will be recorded verbatim. Some data from the person under your care’s existing health record at Whiddon may be collected, such as what medication(s) they are currently taking. Any data collected will only be presented in combination with other participant’s data, not on its own. This excludes quotes from interviews that may be published, but any quotes used will only refer to a study code (for example, ‘Participant 1 reported “…”’).</w:t>
      </w:r>
    </w:p>
    <w:p w:rsidR="003A7B60" w:rsidP="0088442F" w:rsidRDefault="003A7B60" w14:paraId="5D2B06F5" w14:textId="77777777">
      <w:pPr>
        <w:spacing w:after="0" w:line="240" w:lineRule="auto"/>
        <w:ind w:left="360"/>
        <w:jc w:val="both"/>
        <w:rPr>
          <w:rFonts w:cstheme="minorHAnsi"/>
          <w:color w:val="000000" w:themeColor="text1"/>
          <w:sz w:val="24"/>
          <w:szCs w:val="28"/>
        </w:rPr>
      </w:pPr>
    </w:p>
    <w:p w:rsidR="004C42EC" w:rsidP="1C259213" w:rsidRDefault="003A7B60" w14:paraId="06BB2DCE" w14:textId="23991218">
      <w:pPr>
        <w:spacing w:after="0" w:line="240" w:lineRule="auto"/>
        <w:ind w:left="360"/>
        <w:jc w:val="both"/>
        <w:rPr>
          <w:rFonts w:ascii="Calibri" w:hAnsi="Calibri" w:eastAsia="Calibri" w:cs="Calibri"/>
          <w:sz w:val="24"/>
          <w:szCs w:val="24"/>
        </w:rPr>
      </w:pPr>
      <w:r w:rsidRPr="1C259213">
        <w:rPr>
          <w:color w:val="000000" w:themeColor="text1"/>
          <w:sz w:val="24"/>
          <w:szCs w:val="24"/>
        </w:rPr>
        <w:t xml:space="preserve">The only organisations who will have access to </w:t>
      </w:r>
      <w:r w:rsidRPr="1C259213" w:rsidR="00253CA7">
        <w:rPr>
          <w:color w:val="000000" w:themeColor="text1"/>
          <w:sz w:val="24"/>
          <w:szCs w:val="24"/>
        </w:rPr>
        <w:t>your or the person under your care’s</w:t>
      </w:r>
      <w:r w:rsidRPr="1C259213">
        <w:rPr>
          <w:color w:val="000000" w:themeColor="text1"/>
          <w:sz w:val="24"/>
          <w:szCs w:val="24"/>
        </w:rPr>
        <w:t xml:space="preserve"> information during/after the study are those associated with study investigators (Whiddon Aged Care, Choice Aged Care, </w:t>
      </w:r>
      <w:proofErr w:type="spellStart"/>
      <w:r w:rsidRPr="1C259213">
        <w:rPr>
          <w:color w:val="000000" w:themeColor="text1"/>
          <w:sz w:val="24"/>
          <w:szCs w:val="24"/>
        </w:rPr>
        <w:t>myDNA</w:t>
      </w:r>
      <w:proofErr w:type="spellEnd"/>
      <w:r w:rsidRPr="1C259213">
        <w:rPr>
          <w:color w:val="000000" w:themeColor="text1"/>
          <w:sz w:val="24"/>
          <w:szCs w:val="24"/>
        </w:rPr>
        <w:t>, The University of Sydney, and Monash University).</w:t>
      </w:r>
      <w:r w:rsidRPr="1C259213" w:rsidR="1DBFDE31">
        <w:rPr>
          <w:color w:val="000000" w:themeColor="text1"/>
          <w:sz w:val="24"/>
          <w:szCs w:val="24"/>
        </w:rPr>
        <w:t xml:space="preserve"> </w:t>
      </w:r>
      <w:r w:rsidRPr="1C259213" w:rsidR="1DBFDE31">
        <w:rPr>
          <w:rFonts w:ascii="Calibri" w:hAnsi="Calibri" w:eastAsia="Calibri" w:cs="Calibri"/>
          <w:color w:val="000000" w:themeColor="text1"/>
          <w:sz w:val="24"/>
          <w:szCs w:val="24"/>
        </w:rPr>
        <w:t xml:space="preserve">Your </w:t>
      </w:r>
      <w:r w:rsidRPr="1C259213" w:rsidR="1DBFDE31">
        <w:rPr>
          <w:rFonts w:ascii="Calibri" w:hAnsi="Calibri" w:eastAsia="Calibri" w:cs="Calibri"/>
          <w:sz w:val="24"/>
          <w:szCs w:val="24"/>
        </w:rPr>
        <w:t>cheek</w:t>
      </w:r>
      <w:r w:rsidRPr="1C259213" w:rsidR="1DBFDE31">
        <w:rPr>
          <w:rFonts w:ascii="Calibri" w:hAnsi="Calibri" w:eastAsia="Calibri" w:cs="Calibri"/>
          <w:color w:val="000000" w:themeColor="text1"/>
          <w:sz w:val="24"/>
          <w:szCs w:val="24"/>
        </w:rPr>
        <w:t xml:space="preserve"> swab will only be used for the purpose of this research project. </w:t>
      </w:r>
      <w:r w:rsidRPr="1C259213" w:rsidR="1DBFDE31">
        <w:rPr>
          <w:rFonts w:ascii="Calibri" w:hAnsi="Calibri" w:eastAsia="Calibri" w:cs="Calibri"/>
          <w:color w:val="000000" w:themeColor="text1"/>
          <w:sz w:val="24"/>
          <w:szCs w:val="24"/>
        </w:rPr>
        <w:t>The sample that you provide during the research project will be destroyed at the completion of this research project.</w:t>
      </w:r>
    </w:p>
    <w:p w:rsidR="00F71142" w:rsidP="0088442F" w:rsidRDefault="00F71142" w14:paraId="66F12D8C" w14:textId="77777777">
      <w:pPr>
        <w:spacing w:after="0" w:line="240" w:lineRule="auto"/>
        <w:ind w:left="360"/>
        <w:jc w:val="both"/>
        <w:rPr>
          <w:rFonts w:cstheme="minorHAnsi"/>
          <w:color w:val="000000" w:themeColor="text1"/>
          <w:sz w:val="24"/>
          <w:szCs w:val="28"/>
        </w:rPr>
      </w:pPr>
    </w:p>
    <w:p w:rsidRPr="00F71142" w:rsidR="00F71142" w:rsidP="0088442F" w:rsidRDefault="00F71142" w14:paraId="69CB5790" w14:textId="4799BF68">
      <w:pPr>
        <w:spacing w:after="0" w:line="240" w:lineRule="auto"/>
        <w:ind w:left="360"/>
        <w:jc w:val="both"/>
        <w:rPr>
          <w:rFonts w:cstheme="minorHAnsi"/>
          <w:color w:val="000000" w:themeColor="text1"/>
          <w:sz w:val="24"/>
          <w:szCs w:val="28"/>
        </w:rPr>
      </w:pPr>
      <w:r w:rsidRPr="005D3C4B">
        <w:rPr>
          <w:rFonts w:cstheme="minorHAnsi"/>
          <w:color w:val="000000" w:themeColor="text1"/>
          <w:sz w:val="24"/>
          <w:szCs w:val="28"/>
        </w:rPr>
        <w:t xml:space="preserve">Electronic data will be retained for 15 years, as per the Australian Code for the Responsible Conduct of Research. </w:t>
      </w:r>
      <w:r w:rsidRPr="00CB294D" w:rsidR="00CB294D">
        <w:rPr>
          <w:rFonts w:cstheme="minorHAnsi"/>
          <w:color w:val="000000" w:themeColor="text1"/>
          <w:sz w:val="24"/>
          <w:szCs w:val="28"/>
        </w:rPr>
        <w:t xml:space="preserve">All electronic data will be kept on a secure server with restricted access through the Highly Protected SharePoint available in the University of Sydney Office 365 license. All computer records will be password protected. All physical documents from this study will be digitalised and the hard copies will be securely destroyed. </w:t>
      </w:r>
    </w:p>
    <w:bookmarkEnd w:id="4"/>
    <w:p w:rsidR="00DD3AB6" w:rsidP="0088442F" w:rsidRDefault="00DD3AB6" w14:paraId="485103D3" w14:textId="77777777">
      <w:pPr>
        <w:spacing w:after="0"/>
        <w:jc w:val="both"/>
        <w:rPr>
          <w:rFonts w:cstheme="minorHAnsi"/>
          <w:sz w:val="24"/>
          <w:szCs w:val="28"/>
        </w:rPr>
      </w:pPr>
    </w:p>
    <w:p w:rsidRPr="005D0E2A" w:rsidR="00EC3A76" w:rsidP="0088442F" w:rsidRDefault="00EC3A76" w14:paraId="7388AE80" w14:textId="77777777">
      <w:pPr>
        <w:spacing w:after="0"/>
        <w:jc w:val="both"/>
        <w:rPr>
          <w:rFonts w:cstheme="minorHAnsi"/>
          <w:sz w:val="24"/>
          <w:szCs w:val="28"/>
        </w:rPr>
      </w:pPr>
    </w:p>
    <w:p w:rsidRPr="005D0E2A" w:rsidR="00F93AA4" w:rsidP="0088442F" w:rsidRDefault="00F93AA4" w14:paraId="670C921D"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Will I be told the results of the study?</w:t>
      </w:r>
    </w:p>
    <w:p w:rsidRPr="005D0E2A" w:rsidR="00F93AA4" w:rsidP="0088442F" w:rsidRDefault="00F93AA4" w14:paraId="684E41EB" w14:textId="77777777">
      <w:pPr>
        <w:spacing w:after="0" w:line="240" w:lineRule="auto"/>
        <w:jc w:val="both"/>
        <w:rPr>
          <w:rFonts w:cstheme="minorHAnsi"/>
          <w:b/>
          <w:sz w:val="24"/>
          <w:szCs w:val="28"/>
        </w:rPr>
      </w:pPr>
    </w:p>
    <w:p w:rsidR="00CD0A19" w:rsidP="2ADF75A0" w:rsidRDefault="00F93AA4" w14:paraId="47D87326" w14:textId="77777777">
      <w:pPr>
        <w:spacing w:after="0" w:line="240" w:lineRule="auto"/>
        <w:ind w:left="360"/>
        <w:jc w:val="both"/>
        <w:rPr>
          <w:sz w:val="24"/>
          <w:szCs w:val="24"/>
        </w:rPr>
      </w:pPr>
      <w:r w:rsidRPr="2ADF75A0">
        <w:rPr>
          <w:sz w:val="24"/>
          <w:szCs w:val="24"/>
        </w:rPr>
        <w:t xml:space="preserve">You </w:t>
      </w:r>
      <w:r w:rsidRPr="2ADF75A0" w:rsidR="009B2856">
        <w:rPr>
          <w:sz w:val="24"/>
          <w:szCs w:val="24"/>
        </w:rPr>
        <w:t xml:space="preserve">and </w:t>
      </w:r>
      <w:r w:rsidRPr="2ADF75A0" w:rsidR="00977F18">
        <w:rPr>
          <w:sz w:val="24"/>
          <w:szCs w:val="24"/>
        </w:rPr>
        <w:t xml:space="preserve">the </w:t>
      </w:r>
      <w:r w:rsidRPr="2ADF75A0" w:rsidR="00E50384">
        <w:rPr>
          <w:sz w:val="24"/>
          <w:szCs w:val="24"/>
        </w:rPr>
        <w:t xml:space="preserve">person under your </w:t>
      </w:r>
      <w:r w:rsidRPr="2ADF75A0" w:rsidR="009B2856">
        <w:rPr>
          <w:sz w:val="24"/>
          <w:szCs w:val="24"/>
        </w:rPr>
        <w:t>care</w:t>
      </w:r>
      <w:r w:rsidRPr="2ADF75A0" w:rsidR="00977F18">
        <w:rPr>
          <w:sz w:val="24"/>
          <w:szCs w:val="24"/>
        </w:rPr>
        <w:t xml:space="preserve"> </w:t>
      </w:r>
      <w:r w:rsidRPr="2ADF75A0">
        <w:rPr>
          <w:sz w:val="24"/>
          <w:szCs w:val="24"/>
        </w:rPr>
        <w:t xml:space="preserve">have a right to receive feedback about the overall results of this study. </w:t>
      </w:r>
      <w:r w:rsidRPr="2ADF75A0" w:rsidR="00CD0A19">
        <w:rPr>
          <w:sz w:val="24"/>
          <w:szCs w:val="24"/>
        </w:rPr>
        <w:t xml:space="preserve">If you would like to receive an overall summary of the results of this study, please provide your contact details on the consent form. This feedback will be provided as a plain language summary. </w:t>
      </w:r>
    </w:p>
    <w:p w:rsidR="00CD0A19" w:rsidP="00CD0A19" w:rsidRDefault="00CD0A19" w14:paraId="55C64E99" w14:textId="77777777">
      <w:pPr>
        <w:spacing w:after="0" w:line="240" w:lineRule="auto"/>
        <w:ind w:left="360"/>
        <w:jc w:val="both"/>
        <w:rPr>
          <w:rFonts w:cstheme="minorHAnsi"/>
          <w:sz w:val="24"/>
          <w:szCs w:val="28"/>
        </w:rPr>
      </w:pPr>
    </w:p>
    <w:p w:rsidRPr="005D0E2A" w:rsidR="00CD0A19" w:rsidP="00CD0A19" w:rsidRDefault="00CD0A19" w14:paraId="33C21C99" w14:textId="7A57A2BF">
      <w:pPr>
        <w:spacing w:after="0" w:line="240" w:lineRule="auto"/>
        <w:ind w:left="360"/>
        <w:jc w:val="both"/>
        <w:rPr>
          <w:rFonts w:cstheme="minorHAnsi"/>
          <w:sz w:val="24"/>
          <w:szCs w:val="28"/>
        </w:rPr>
      </w:pPr>
      <w:r>
        <w:rPr>
          <w:rFonts w:cstheme="minorHAnsi"/>
          <w:sz w:val="24"/>
          <w:szCs w:val="28"/>
        </w:rPr>
        <w:t>If you or the person under your care would like any feedback about their specific pharmacogenomic report/genotyping results, this will only be provided if you ask the person under your care’s nominated prescriber, or their Whiddon pharmacist. The study investigators are not involved in this.</w:t>
      </w:r>
    </w:p>
    <w:p w:rsidRPr="005D0E2A" w:rsidR="00F93AA4" w:rsidP="00CD0A19" w:rsidRDefault="00F93AA4" w14:paraId="49CF7028" w14:textId="38CFEB54">
      <w:pPr>
        <w:spacing w:after="0" w:line="240" w:lineRule="auto"/>
        <w:jc w:val="both"/>
        <w:rPr>
          <w:rFonts w:cstheme="minorHAnsi"/>
          <w:sz w:val="24"/>
          <w:szCs w:val="28"/>
        </w:rPr>
      </w:pPr>
    </w:p>
    <w:p w:rsidRPr="005D0E2A" w:rsidR="00F93AA4" w:rsidP="0088442F" w:rsidRDefault="00F93AA4" w14:paraId="68FC7A60" w14:textId="77777777">
      <w:pPr>
        <w:spacing w:after="0" w:line="240" w:lineRule="auto"/>
        <w:jc w:val="both"/>
        <w:rPr>
          <w:rFonts w:cstheme="minorHAnsi"/>
          <w:sz w:val="24"/>
          <w:szCs w:val="28"/>
        </w:rPr>
      </w:pPr>
    </w:p>
    <w:p w:rsidRPr="005D0E2A" w:rsidR="00F93AA4" w:rsidP="0088442F" w:rsidRDefault="00F93AA4" w14:paraId="38EFB0F5"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What if I would like further information?</w:t>
      </w:r>
    </w:p>
    <w:p w:rsidRPr="005D0E2A" w:rsidR="00F93AA4" w:rsidP="0088442F" w:rsidRDefault="00F93AA4" w14:paraId="5E64790D" w14:textId="77777777">
      <w:pPr>
        <w:spacing w:after="0" w:line="240" w:lineRule="auto"/>
        <w:jc w:val="both"/>
        <w:rPr>
          <w:rFonts w:cstheme="minorHAnsi"/>
          <w:b/>
          <w:sz w:val="24"/>
          <w:szCs w:val="28"/>
        </w:rPr>
      </w:pPr>
    </w:p>
    <w:p w:rsidRPr="002C5467" w:rsidR="00F93AA4" w:rsidP="0088442F" w:rsidRDefault="00F93AA4" w14:paraId="4F84BD97" w14:textId="55550C22">
      <w:pPr>
        <w:spacing w:after="0" w:line="240" w:lineRule="auto"/>
        <w:ind w:left="360"/>
        <w:jc w:val="both"/>
        <w:rPr>
          <w:rFonts w:cstheme="minorHAnsi"/>
          <w:color w:val="000000" w:themeColor="text1"/>
          <w:sz w:val="24"/>
          <w:szCs w:val="28"/>
        </w:rPr>
      </w:pPr>
      <w:r w:rsidRPr="005D0E2A">
        <w:rPr>
          <w:rFonts w:cstheme="minorHAnsi"/>
          <w:sz w:val="24"/>
          <w:szCs w:val="28"/>
        </w:rPr>
        <w:t xml:space="preserve">When you have read this information, the following researcher/s will be available to </w:t>
      </w:r>
      <w:r w:rsidRPr="002C5467">
        <w:rPr>
          <w:rFonts w:cstheme="minorHAnsi"/>
          <w:color w:val="000000" w:themeColor="text1"/>
          <w:sz w:val="24"/>
          <w:szCs w:val="28"/>
        </w:rPr>
        <w:t>discuss it with you further and answer any questions you may have</w:t>
      </w:r>
      <w:r w:rsidRPr="002C5467" w:rsidR="00106D4A">
        <w:rPr>
          <w:rFonts w:cstheme="minorHAnsi"/>
          <w:color w:val="000000" w:themeColor="text1"/>
          <w:sz w:val="24"/>
          <w:szCs w:val="28"/>
        </w:rPr>
        <w:t xml:space="preserve">. If you or </w:t>
      </w:r>
      <w:r w:rsidRPr="002C5467" w:rsidR="00E50384">
        <w:rPr>
          <w:rFonts w:cstheme="minorHAnsi"/>
          <w:color w:val="000000" w:themeColor="text1"/>
          <w:sz w:val="24"/>
          <w:szCs w:val="28"/>
        </w:rPr>
        <w:t xml:space="preserve">the person under your </w:t>
      </w:r>
      <w:r w:rsidRPr="002C5467" w:rsidR="00106D4A">
        <w:rPr>
          <w:rFonts w:cstheme="minorHAnsi"/>
          <w:color w:val="000000" w:themeColor="text1"/>
          <w:sz w:val="24"/>
          <w:szCs w:val="28"/>
        </w:rPr>
        <w:t>care would like to know more at any stage, please feel free to contact</w:t>
      </w:r>
      <w:r w:rsidRPr="002C5467">
        <w:rPr>
          <w:rFonts w:cstheme="minorHAnsi"/>
          <w:color w:val="000000" w:themeColor="text1"/>
          <w:sz w:val="24"/>
          <w:szCs w:val="28"/>
        </w:rPr>
        <w:t xml:space="preserve">: </w:t>
      </w:r>
    </w:p>
    <w:p w:rsidRPr="002C5467" w:rsidR="002C5467" w:rsidP="002C5467" w:rsidRDefault="002C5467" w14:paraId="778B4028" w14:textId="77777777">
      <w:pPr>
        <w:pStyle w:val="ListParagraph"/>
        <w:numPr>
          <w:ilvl w:val="0"/>
          <w:numId w:val="10"/>
        </w:numPr>
        <w:spacing w:after="0"/>
        <w:rPr>
          <w:rFonts w:cstheme="minorHAnsi"/>
          <w:color w:val="000000" w:themeColor="text1"/>
          <w:sz w:val="24"/>
          <w:szCs w:val="28"/>
        </w:rPr>
      </w:pPr>
      <w:r w:rsidRPr="002C5467">
        <w:rPr>
          <w:rFonts w:cstheme="minorHAnsi"/>
          <w:color w:val="000000" w:themeColor="text1"/>
          <w:sz w:val="24"/>
          <w:szCs w:val="28"/>
        </w:rPr>
        <w:t>Dr. Sophie Stocker, Senior Lecturer at the University of Sydney (</w:t>
      </w:r>
      <w:hyperlink w:history="1" r:id="rId12">
        <w:r w:rsidRPr="002C5467">
          <w:rPr>
            <w:rStyle w:val="Hyperlink"/>
            <w:rFonts w:cstheme="minorHAnsi"/>
            <w:color w:val="000000" w:themeColor="text1"/>
            <w:sz w:val="24"/>
            <w:szCs w:val="28"/>
          </w:rPr>
          <w:t>sophie.stocker@sydney.edu.au</w:t>
        </w:r>
      </w:hyperlink>
      <w:r w:rsidRPr="002C5467">
        <w:rPr>
          <w:rFonts w:cstheme="minorHAnsi"/>
          <w:color w:val="000000" w:themeColor="text1"/>
          <w:sz w:val="24"/>
          <w:szCs w:val="28"/>
        </w:rPr>
        <w:t>, +61 2 9114 4756)</w:t>
      </w:r>
    </w:p>
    <w:p w:rsidR="00F93AA4" w:rsidP="0088442F" w:rsidRDefault="00F93AA4" w14:paraId="2DD3EABC" w14:textId="77777777">
      <w:pPr>
        <w:spacing w:after="0" w:line="240" w:lineRule="auto"/>
        <w:jc w:val="both"/>
        <w:rPr>
          <w:rFonts w:cstheme="minorHAnsi"/>
          <w:sz w:val="24"/>
          <w:szCs w:val="28"/>
        </w:rPr>
      </w:pPr>
    </w:p>
    <w:p w:rsidRPr="005D0E2A" w:rsidR="002C5467" w:rsidP="0088442F" w:rsidRDefault="002C5467" w14:paraId="1796A71B" w14:textId="77777777">
      <w:pPr>
        <w:spacing w:after="0" w:line="240" w:lineRule="auto"/>
        <w:jc w:val="both"/>
        <w:rPr>
          <w:rFonts w:cstheme="minorHAnsi"/>
          <w:sz w:val="24"/>
          <w:szCs w:val="28"/>
        </w:rPr>
      </w:pPr>
    </w:p>
    <w:p w:rsidRPr="005D0E2A" w:rsidR="00F93AA4" w:rsidP="0088442F" w:rsidRDefault="00F93AA4" w14:paraId="35E0E8AB" w14:textId="77777777">
      <w:pPr>
        <w:pStyle w:val="ListParagraph"/>
        <w:numPr>
          <w:ilvl w:val="0"/>
          <w:numId w:val="1"/>
        </w:numPr>
        <w:spacing w:after="0" w:line="240" w:lineRule="auto"/>
        <w:jc w:val="both"/>
        <w:rPr>
          <w:rFonts w:cstheme="minorHAnsi"/>
          <w:b/>
          <w:color w:val="E64626"/>
          <w:sz w:val="24"/>
          <w:szCs w:val="28"/>
        </w:rPr>
      </w:pPr>
      <w:r w:rsidRPr="005D0E2A">
        <w:rPr>
          <w:rFonts w:cstheme="minorHAnsi"/>
          <w:b/>
          <w:color w:val="E64626"/>
          <w:sz w:val="24"/>
          <w:szCs w:val="28"/>
        </w:rPr>
        <w:t>What if I have a complaint or any concerns?</w:t>
      </w:r>
    </w:p>
    <w:p w:rsidRPr="005D0E2A" w:rsidR="00F93AA4" w:rsidP="0088442F" w:rsidRDefault="00F93AA4" w14:paraId="104AAEB5" w14:textId="77777777">
      <w:pPr>
        <w:pStyle w:val="ListParagraph"/>
        <w:spacing w:after="0" w:line="240" w:lineRule="auto"/>
        <w:ind w:left="0"/>
        <w:jc w:val="both"/>
        <w:rPr>
          <w:rFonts w:cstheme="minorHAnsi"/>
          <w:b/>
          <w:sz w:val="24"/>
          <w:szCs w:val="28"/>
        </w:rPr>
      </w:pPr>
    </w:p>
    <w:p w:rsidRPr="005D0E2A" w:rsidR="00FB7E63" w:rsidP="0088442F" w:rsidRDefault="00FB7E63" w14:paraId="1C1D0D47" w14:textId="2594CD9B">
      <w:pPr>
        <w:pStyle w:val="ListParagraph"/>
        <w:spacing w:after="0" w:line="240" w:lineRule="auto"/>
        <w:ind w:left="360"/>
        <w:jc w:val="both"/>
        <w:rPr>
          <w:rFonts w:cstheme="minorHAnsi"/>
          <w:sz w:val="24"/>
          <w:szCs w:val="28"/>
        </w:rPr>
      </w:pPr>
      <w:r w:rsidRPr="005D0E2A">
        <w:rPr>
          <w:rFonts w:cstheme="minorHAnsi"/>
          <w:sz w:val="24"/>
          <w:szCs w:val="28"/>
        </w:rPr>
        <w:t xml:space="preserve">The ethical aspects of this study have been approved by the </w:t>
      </w:r>
      <w:r w:rsidRPr="005D0E2A" w:rsidR="00FD6BFA">
        <w:rPr>
          <w:rFonts w:cstheme="minorHAnsi"/>
          <w:sz w:val="24"/>
          <w:szCs w:val="28"/>
        </w:rPr>
        <w:t>Human Research Ethics Committee (HREC)</w:t>
      </w:r>
      <w:r w:rsidRPr="005D0E2A">
        <w:rPr>
          <w:rFonts w:cstheme="minorHAnsi"/>
          <w:sz w:val="24"/>
          <w:szCs w:val="28"/>
        </w:rPr>
        <w:t xml:space="preserve"> of </w:t>
      </w:r>
      <w:r w:rsidRPr="005D0E2A" w:rsidR="00FD6BFA">
        <w:rPr>
          <w:rFonts w:cstheme="minorHAnsi"/>
          <w:sz w:val="24"/>
          <w:szCs w:val="28"/>
        </w:rPr>
        <w:t>T</w:t>
      </w:r>
      <w:r w:rsidRPr="005D0E2A">
        <w:rPr>
          <w:rFonts w:cstheme="minorHAnsi"/>
          <w:sz w:val="24"/>
          <w:szCs w:val="28"/>
        </w:rPr>
        <w:t xml:space="preserve">he University of Sydney </w:t>
      </w:r>
      <w:r w:rsidRPr="00551542" w:rsidR="00AE7861">
        <w:rPr>
          <w:rFonts w:cstheme="minorHAnsi"/>
          <w:sz w:val="24"/>
          <w:szCs w:val="28"/>
        </w:rPr>
        <w:t>[</w:t>
      </w:r>
      <w:r w:rsidRPr="00551542" w:rsidR="00416489">
        <w:rPr>
          <w:rFonts w:cstheme="minorHAnsi"/>
          <w:sz w:val="24"/>
          <w:szCs w:val="28"/>
        </w:rPr>
        <w:t>Approval No. 2024/</w:t>
      </w:r>
      <w:r w:rsidRPr="00551542" w:rsidR="003575DA">
        <w:rPr>
          <w:rFonts w:cstheme="minorHAnsi"/>
          <w:sz w:val="24"/>
          <w:szCs w:val="28"/>
        </w:rPr>
        <w:t>HE</w:t>
      </w:r>
      <w:r w:rsidRPr="00551542" w:rsidR="009D6D96">
        <w:rPr>
          <w:rFonts w:cstheme="minorHAnsi"/>
          <w:sz w:val="24"/>
          <w:szCs w:val="28"/>
        </w:rPr>
        <w:t>000370</w:t>
      </w:r>
      <w:r w:rsidRPr="00551542" w:rsidR="00AE7861">
        <w:rPr>
          <w:rFonts w:cstheme="minorHAnsi"/>
          <w:sz w:val="24"/>
          <w:szCs w:val="28"/>
        </w:rPr>
        <w:t>]</w:t>
      </w:r>
      <w:r w:rsidRPr="009D6D96" w:rsidR="00AE7861">
        <w:rPr>
          <w:rFonts w:cstheme="minorHAnsi"/>
          <w:sz w:val="24"/>
          <w:szCs w:val="28"/>
        </w:rPr>
        <w:t xml:space="preserve"> </w:t>
      </w:r>
      <w:r w:rsidRPr="005D0E2A">
        <w:rPr>
          <w:rFonts w:cstheme="minorHAnsi"/>
          <w:sz w:val="24"/>
          <w:szCs w:val="28"/>
        </w:rPr>
        <w:t>according to the</w:t>
      </w:r>
      <w:r w:rsidRPr="005D0E2A">
        <w:rPr>
          <w:rFonts w:cstheme="minorHAnsi"/>
          <w:i/>
          <w:sz w:val="24"/>
          <w:szCs w:val="28"/>
        </w:rPr>
        <w:t xml:space="preserve"> National Statement on Ethical Conduct in Human Research (2007</w:t>
      </w:r>
      <w:r w:rsidRPr="005D0E2A" w:rsidR="00FD6BFA">
        <w:rPr>
          <w:rFonts w:cstheme="minorHAnsi"/>
          <w:i/>
          <w:sz w:val="24"/>
          <w:szCs w:val="28"/>
        </w:rPr>
        <w:t>)</w:t>
      </w:r>
      <w:r w:rsidRPr="005D0E2A">
        <w:rPr>
          <w:rFonts w:cstheme="minorHAnsi"/>
          <w:i/>
          <w:sz w:val="24"/>
          <w:szCs w:val="28"/>
        </w:rPr>
        <w:t xml:space="preserve">. </w:t>
      </w:r>
    </w:p>
    <w:p w:rsidRPr="005D0E2A" w:rsidR="00FB7E63" w:rsidP="0088442F" w:rsidRDefault="00FB7E63" w14:paraId="21932720" w14:textId="77777777">
      <w:pPr>
        <w:pStyle w:val="ListParagraph"/>
        <w:spacing w:after="0" w:line="240" w:lineRule="auto"/>
        <w:ind w:left="360"/>
        <w:jc w:val="both"/>
        <w:rPr>
          <w:rFonts w:cstheme="minorHAnsi"/>
          <w:sz w:val="24"/>
          <w:szCs w:val="28"/>
        </w:rPr>
      </w:pPr>
    </w:p>
    <w:p w:rsidR="001415FA" w:rsidP="0088442F" w:rsidRDefault="00AE7861" w14:paraId="2550B14C" w14:textId="77777777">
      <w:pPr>
        <w:pStyle w:val="ListParagraph"/>
        <w:spacing w:after="0" w:line="240" w:lineRule="auto"/>
        <w:ind w:left="360"/>
        <w:jc w:val="both"/>
        <w:rPr>
          <w:rFonts w:cstheme="minorHAnsi"/>
          <w:sz w:val="24"/>
          <w:szCs w:val="28"/>
        </w:rPr>
      </w:pPr>
      <w:r w:rsidRPr="005D0E2A">
        <w:rPr>
          <w:rFonts w:cstheme="minorHAnsi"/>
          <w:sz w:val="24"/>
          <w:szCs w:val="28"/>
        </w:rPr>
        <w:t xml:space="preserve">If you are concerned about the way this study is being conducted or </w:t>
      </w:r>
      <w:proofErr w:type="gramStart"/>
      <w:r w:rsidRPr="005D0E2A">
        <w:rPr>
          <w:rFonts w:cstheme="minorHAnsi"/>
          <w:sz w:val="24"/>
          <w:szCs w:val="28"/>
        </w:rPr>
        <w:t>you wish</w:t>
      </w:r>
      <w:proofErr w:type="gramEnd"/>
      <w:r w:rsidRPr="005D0E2A">
        <w:rPr>
          <w:rFonts w:cstheme="minorHAnsi"/>
          <w:sz w:val="24"/>
          <w:szCs w:val="28"/>
        </w:rPr>
        <w:t xml:space="preserve"> to make a complaint to someone independent from the study, please contact the University:</w:t>
      </w:r>
    </w:p>
    <w:p w:rsidR="001415FA" w:rsidP="0088442F" w:rsidRDefault="001415FA" w14:paraId="23AE6CB4" w14:textId="77777777">
      <w:pPr>
        <w:pStyle w:val="ListParagraph"/>
        <w:spacing w:after="0" w:line="240" w:lineRule="auto"/>
        <w:ind w:left="360"/>
        <w:jc w:val="both"/>
        <w:rPr>
          <w:rFonts w:cstheme="minorHAnsi"/>
          <w:sz w:val="24"/>
          <w:szCs w:val="28"/>
        </w:rPr>
      </w:pPr>
    </w:p>
    <w:p w:rsidR="001415FA" w:rsidP="0088442F" w:rsidRDefault="00AE7861" w14:paraId="758D02CA" w14:textId="77777777">
      <w:pPr>
        <w:pStyle w:val="ListParagraph"/>
        <w:spacing w:after="0" w:line="240" w:lineRule="auto"/>
        <w:ind w:left="426"/>
        <w:jc w:val="both"/>
        <w:rPr>
          <w:rFonts w:cstheme="minorHAnsi"/>
          <w:sz w:val="24"/>
          <w:szCs w:val="28"/>
        </w:rPr>
      </w:pPr>
      <w:r w:rsidRPr="001415FA">
        <w:rPr>
          <w:rFonts w:cstheme="minorHAnsi"/>
          <w:sz w:val="24"/>
          <w:szCs w:val="28"/>
        </w:rPr>
        <w:t>Human Ethics Manage</w:t>
      </w:r>
      <w:r w:rsidR="001415FA">
        <w:rPr>
          <w:rFonts w:cstheme="minorHAnsi"/>
          <w:sz w:val="24"/>
          <w:szCs w:val="28"/>
        </w:rPr>
        <w:t>r</w:t>
      </w:r>
    </w:p>
    <w:p w:rsidR="001415FA" w:rsidP="0088442F" w:rsidRDefault="001415FA" w14:paraId="3DB0F193" w14:textId="77777777">
      <w:pPr>
        <w:pStyle w:val="ListParagraph"/>
        <w:spacing w:after="0" w:line="240" w:lineRule="auto"/>
        <w:ind w:left="426"/>
        <w:jc w:val="both"/>
        <w:rPr>
          <w:rFonts w:cstheme="minorHAnsi"/>
          <w:sz w:val="24"/>
          <w:szCs w:val="28"/>
        </w:rPr>
      </w:pPr>
      <w:hyperlink w:history="1" r:id="rId13">
        <w:r w:rsidRPr="006D42D3">
          <w:rPr>
            <w:rStyle w:val="Hyperlink"/>
            <w:rFonts w:cstheme="minorHAnsi"/>
            <w:sz w:val="24"/>
            <w:szCs w:val="28"/>
          </w:rPr>
          <w:t>human.ethics@sydney.edu.au</w:t>
        </w:r>
      </w:hyperlink>
    </w:p>
    <w:p w:rsidRPr="00FA7AB3" w:rsidR="00E2288C" w:rsidP="00FA7AB3" w:rsidRDefault="00AE7861" w14:paraId="2AED0028" w14:textId="2D8A2841">
      <w:pPr>
        <w:pStyle w:val="ListParagraph"/>
        <w:spacing w:after="0" w:line="240" w:lineRule="auto"/>
        <w:ind w:left="426"/>
        <w:jc w:val="both"/>
        <w:rPr>
          <w:rFonts w:cstheme="minorHAnsi"/>
          <w:sz w:val="24"/>
          <w:szCs w:val="28"/>
        </w:rPr>
      </w:pPr>
      <w:r w:rsidRPr="001415FA">
        <w:rPr>
          <w:rFonts w:cstheme="minorHAnsi"/>
          <w:sz w:val="24"/>
          <w:szCs w:val="28"/>
        </w:rPr>
        <w:t>+61 2 8627 8176</w:t>
      </w:r>
    </w:p>
    <w:p w:rsidRPr="00551542" w:rsidR="001415FA" w:rsidP="00551542" w:rsidRDefault="001415FA" w14:paraId="6A8B8102" w14:textId="77777777">
      <w:pPr>
        <w:spacing w:after="0" w:line="240" w:lineRule="auto"/>
        <w:jc w:val="both"/>
        <w:rPr>
          <w:rFonts w:cstheme="minorHAnsi"/>
          <w:sz w:val="24"/>
          <w:szCs w:val="28"/>
        </w:rPr>
      </w:pPr>
    </w:p>
    <w:p w:rsidR="00EB372F" w:rsidP="00FB7E63" w:rsidRDefault="00FB7E63" w14:paraId="71DA07A5" w14:textId="77777777">
      <w:pPr>
        <w:pStyle w:val="ListParagraph"/>
        <w:spacing w:after="0" w:line="240" w:lineRule="auto"/>
        <w:ind w:left="360"/>
        <w:jc w:val="center"/>
        <w:rPr>
          <w:rFonts w:cstheme="minorHAnsi"/>
          <w:b/>
          <w:i/>
          <w:color w:val="E64626"/>
          <w:sz w:val="24"/>
          <w:szCs w:val="28"/>
        </w:rPr>
        <w:sectPr w:rsidR="00EB372F" w:rsidSect="008B2D0D">
          <w:headerReference w:type="default" r:id="rId14"/>
          <w:footerReference w:type="default" r:id="rId15"/>
          <w:pgSz w:w="11906" w:h="16838" w:orient="portrait"/>
          <w:pgMar w:top="1440" w:right="1440" w:bottom="1440" w:left="1440" w:header="708" w:footer="708" w:gutter="0"/>
          <w:cols w:space="708"/>
          <w:docGrid w:linePitch="360"/>
        </w:sectPr>
      </w:pPr>
      <w:r w:rsidRPr="005D0E2A">
        <w:rPr>
          <w:rFonts w:cstheme="minorHAnsi"/>
          <w:b/>
          <w:i/>
          <w:color w:val="E64626"/>
          <w:sz w:val="24"/>
          <w:szCs w:val="28"/>
        </w:rPr>
        <w:t>This information sheet is for you to keep</w:t>
      </w:r>
    </w:p>
    <w:p w:rsidRPr="005D0E2A" w:rsidR="00FB7E63" w:rsidP="00FB7E63" w:rsidRDefault="00FB7E63" w14:paraId="04E11E18" w14:textId="77777777">
      <w:pPr>
        <w:pStyle w:val="ListParagraph"/>
        <w:spacing w:after="0" w:line="240" w:lineRule="auto"/>
        <w:ind w:left="360"/>
        <w:jc w:val="center"/>
        <w:rPr>
          <w:rFonts w:cstheme="minorHAnsi"/>
          <w:b/>
          <w:i/>
          <w:color w:val="E64626"/>
          <w:sz w:val="24"/>
          <w:szCs w:val="28"/>
        </w:rPr>
      </w:pPr>
    </w:p>
    <w:p w:rsidRPr="00BD4836" w:rsidR="00417E18" w:rsidP="00417E18" w:rsidRDefault="00417E18" w14:paraId="44C03649" w14:textId="77777777">
      <w:pPr>
        <w:pStyle w:val="SAHeadinglevel1"/>
        <w:jc w:val="center"/>
      </w:pPr>
      <w:bookmarkStart w:name="_Toc142718988" w:id="5"/>
      <w:r w:rsidRPr="00BD4836">
        <w:t xml:space="preserve">Participant Information </w:t>
      </w:r>
      <w:r>
        <w:t>Document</w:t>
      </w:r>
      <w:r w:rsidRPr="00BD4836">
        <w:t xml:space="preserve"> for the release of</w:t>
      </w:r>
      <w:r>
        <w:t xml:space="preserve"> Commonwealth health </w:t>
      </w:r>
      <w:r w:rsidRPr="00BD4836">
        <w:t>information</w:t>
      </w:r>
      <w:r>
        <w:t xml:space="preserve"> provided by Services Australia</w:t>
      </w:r>
    </w:p>
    <w:p w:rsidRPr="004C5CE4" w:rsidR="00417E18" w:rsidP="00417E18" w:rsidRDefault="00417E18" w14:paraId="1CEF7699" w14:textId="77777777">
      <w:pPr>
        <w:pStyle w:val="SAHeadinglevel4"/>
        <w:rPr>
          <w:b/>
        </w:rPr>
      </w:pPr>
      <w:r w:rsidRPr="004C5CE4">
        <w:rPr>
          <w:b/>
        </w:rPr>
        <w:t xml:space="preserve">Important information </w:t>
      </w:r>
    </w:p>
    <w:p w:rsidR="00417E18" w:rsidP="00417E18" w:rsidRDefault="00417E18" w14:paraId="29A58A86" w14:textId="77777777">
      <w:pPr>
        <w:pStyle w:val="SABodytext"/>
      </w:pPr>
      <w:r>
        <w:t xml:space="preserve">Services Australia is not involved in the conduct of this study other than to release your Medicare Benefits Schedule (MBS) and/or Pharmaceutical Benefits Scheme (PBS) claims Commonwealth health information. Services Australia will not provide your personal information to the </w:t>
      </w:r>
      <w:sdt>
        <w:sdtPr>
          <w:id w:val="-1017380133"/>
          <w:placeholder>
            <w:docPart w:val="4799EC5E8A86417F8E9E5264FC095E1B"/>
          </w:placeholder>
        </w:sdtPr>
        <w:sdtEndPr/>
        <w:sdtContent>
          <w:r>
            <w:t>Implementation of Pharmacogenomic Testing in Aged Care</w:t>
          </w:r>
        </w:sdtContent>
      </w:sdt>
      <w:r>
        <w:t xml:space="preserve"> (the Study) without your consent. To agree to the release of your information you must complete the ‘Services Australia Participant Consent Form’.</w:t>
      </w:r>
    </w:p>
    <w:p w:rsidR="00417E18" w:rsidP="00417E18" w:rsidRDefault="00417E18" w14:paraId="4EC00055" w14:textId="77777777">
      <w:pPr>
        <w:pStyle w:val="SABodytext"/>
      </w:pPr>
      <w:r>
        <w:t xml:space="preserve">You will be asked to sign a consent form authorising the study to access your complete MBS and/or PBS Commonwealth health information provided by Services Australia as outlined in the consent form. Medicare collects information on your doctor visits and the associated costs, while the PBS collects information on the prescription medications you have filled at pharmacies. </w:t>
      </w:r>
    </w:p>
    <w:p w:rsidR="00417E18" w:rsidP="00417E18" w:rsidRDefault="00417E18" w14:paraId="36D9ABEC" w14:textId="77777777">
      <w:pPr>
        <w:pStyle w:val="SABodytext"/>
      </w:pPr>
      <w:r>
        <w:t>The release of your Commonwealth health information provided by Services Australia to the Study is completely voluntary and there will be no cost to you. If you do not want to consent to the release of your information you do not have to. You should feel under no obligation to consent to the Study. Choosing not to consent to the release of your information will not affect your current and future medical care in any way.</w:t>
      </w:r>
    </w:p>
    <w:p w:rsidRPr="00436F5B" w:rsidR="00417E18" w:rsidP="00417E18" w:rsidRDefault="00417E18" w14:paraId="57A55DEA" w14:textId="77777777">
      <w:pPr>
        <w:pStyle w:val="SABodytext"/>
        <w:rPr>
          <w:sz w:val="16"/>
          <w:szCs w:val="16"/>
        </w:rPr>
      </w:pPr>
    </w:p>
    <w:p w:rsidRPr="004C5CE4" w:rsidR="00417E18" w:rsidP="00417E18" w:rsidRDefault="00417E18" w14:paraId="7E10CA66" w14:textId="77777777">
      <w:pPr>
        <w:pStyle w:val="SAHeadinglevel4"/>
        <w:rPr>
          <w:b/>
        </w:rPr>
      </w:pPr>
      <w:r w:rsidRPr="004C5CE4">
        <w:rPr>
          <w:b/>
        </w:rPr>
        <w:t xml:space="preserve">Withdrawal of consent to release your </w:t>
      </w:r>
      <w:r>
        <w:rPr>
          <w:b/>
        </w:rPr>
        <w:t xml:space="preserve">Commonwealth health </w:t>
      </w:r>
      <w:r w:rsidRPr="004C5CE4">
        <w:rPr>
          <w:b/>
        </w:rPr>
        <w:t>information</w:t>
      </w:r>
      <w:r>
        <w:rPr>
          <w:b/>
        </w:rPr>
        <w:t xml:space="preserve"> provided by Services Australia</w:t>
      </w:r>
    </w:p>
    <w:p w:rsidR="00417E18" w:rsidP="00417E18" w:rsidRDefault="00417E18" w14:paraId="65319693" w14:textId="77777777">
      <w:pPr>
        <w:pStyle w:val="SABodytext"/>
      </w:pPr>
      <w:r>
        <w:t>You are under no obligation to continue with the consented release of your Commonwealth health information. You may change your mind at any time about releasing your information to the Study. People withdraw from studies for various reasons, and you do not need to provide a reason.</w:t>
      </w:r>
    </w:p>
    <w:p w:rsidR="00417E18" w:rsidP="00417E18" w:rsidRDefault="00417E18" w14:paraId="3A6A786B" w14:textId="77777777">
      <w:pPr>
        <w:pStyle w:val="SABodytext"/>
      </w:pPr>
      <w:r>
        <w:t xml:space="preserve">You can withdraw your consent to release your Commonwealth health information by completing and signing the ‘Services Australia Participant Withdrawal of Consent Form’. This form is to be completed by you and supplied to the research team if you choose to withdraw your consent </w:t>
      </w:r>
      <w:proofErr w:type="gramStart"/>
      <w:r>
        <w:t>at a later date</w:t>
      </w:r>
      <w:proofErr w:type="gramEnd"/>
      <w:r>
        <w:t xml:space="preserve">. If you withdraw your consent to release your information to the study, you will be able to choose whether the study will destroy or retain your Commonwealth health information it has collected about you. You should only choose one of these options. Where both boxes are ticked in error or neither box is ticked, the study will destroy all information it has collected about you.  If you do withdraw your consent from the study and your information has already been analysed and/or included in a publication, your Commonwealth health information may not be able to be withdrawn or destroyed. In such circumstances, your health information will continue to form part of the project study records and results. Your privacy will continue to be </w:t>
      </w:r>
      <w:proofErr w:type="gramStart"/>
      <w:r>
        <w:t>protected at all times</w:t>
      </w:r>
      <w:proofErr w:type="gramEnd"/>
      <w:r>
        <w:t>.</w:t>
      </w:r>
    </w:p>
    <w:p w:rsidRPr="00436F5B" w:rsidR="00417E18" w:rsidP="00417E18" w:rsidRDefault="00417E18" w14:paraId="219A73BE" w14:textId="77777777">
      <w:pPr>
        <w:pStyle w:val="SABodytext"/>
        <w:rPr>
          <w:sz w:val="16"/>
          <w:szCs w:val="16"/>
        </w:rPr>
      </w:pPr>
    </w:p>
    <w:p w:rsidRPr="007D4C81" w:rsidR="00417E18" w:rsidP="00417E18" w:rsidRDefault="00417E18" w14:paraId="3D5715D1" w14:textId="77777777">
      <w:pPr>
        <w:pStyle w:val="SAHeadinglevel4"/>
        <w:rPr>
          <w:b/>
        </w:rPr>
      </w:pPr>
      <w:r w:rsidRPr="007D4C81">
        <w:rPr>
          <w:b/>
        </w:rPr>
        <w:t>Proof of consent - Power of Attorney, Guardianship and Administration Orders</w:t>
      </w:r>
    </w:p>
    <w:p w:rsidR="00417E18" w:rsidP="00417E18" w:rsidRDefault="00417E18" w14:paraId="50ECCBF1" w14:textId="77777777">
      <w:pPr>
        <w:pStyle w:val="SABodytext"/>
        <w:sectPr w:rsidR="00417E18" w:rsidSect="00417E18">
          <w:footerReference w:type="default" r:id="rId16"/>
          <w:headerReference w:type="first" r:id="rId17"/>
          <w:footerReference w:type="first" r:id="rId18"/>
          <w:pgSz w:w="11906" w:h="16838" w:orient="portrait" w:code="9"/>
          <w:pgMar w:top="1702" w:right="1134" w:bottom="1135" w:left="1134" w:header="510" w:footer="510" w:gutter="0"/>
          <w:cols w:space="708"/>
          <w:titlePg/>
          <w:docGrid w:linePitch="360"/>
        </w:sectPr>
      </w:pPr>
      <w:r>
        <w:t>Power of Attorney, Guardianship and Administration Orders provide people the legal authority to act on behalf of someone else. If you are unable to provide consent for yourself or you are consenting for someone over the age of 14 years, Power of Attorney, Guardianship or Administration Order may be accepted. Services Australia will only accept a certified copy of an original Power of Attorney (Enduring or Medical), Guardianship or Administration order. Services Australia cannot provide the Study with participant information without supplied evidence. Statutory declarations will not be accepted.</w:t>
      </w:r>
    </w:p>
    <w:p w:rsidR="00417E18" w:rsidP="00417E18" w:rsidRDefault="00417E18" w14:paraId="2758AE4D" w14:textId="77777777">
      <w:pPr>
        <w:pStyle w:val="SABodytext"/>
      </w:pPr>
    </w:p>
    <w:p w:rsidRPr="004C5CE4" w:rsidR="00417E18" w:rsidP="00417E18" w:rsidRDefault="00417E18" w14:paraId="102379F8" w14:textId="77777777">
      <w:pPr>
        <w:pStyle w:val="SAHeadinglevel4"/>
        <w:rPr>
          <w:b/>
        </w:rPr>
      </w:pPr>
      <w:r w:rsidRPr="004C5CE4">
        <w:rPr>
          <w:b/>
        </w:rPr>
        <w:t xml:space="preserve">Storage, retention, and destruction of your Medicare Benefits Schedule (MBS) and/or Pharmaceutical Benefits Scheme (PBS) claims </w:t>
      </w:r>
      <w:r>
        <w:rPr>
          <w:b/>
        </w:rPr>
        <w:t>Commonwealth health</w:t>
      </w:r>
      <w:r w:rsidRPr="004C5CE4">
        <w:rPr>
          <w:b/>
        </w:rPr>
        <w:t xml:space="preserve"> information.</w:t>
      </w:r>
    </w:p>
    <w:p w:rsidR="00417E18" w:rsidP="00417E18" w:rsidRDefault="00417E18" w14:paraId="3C0AE933" w14:textId="77777777">
      <w:pPr>
        <w:pStyle w:val="SABodytext"/>
      </w:pPr>
      <w:r>
        <w:t xml:space="preserve">Your Commonwealth health information specified within the consent form will be sent securely to Services Australia to authorise the release of your Commonwealth health information to the Study.  Services Australia will retain your consent form for the life of the study as a record of your consent. A copy of your consent form will also be retained by the Study for the life of the study. Your Commonwealth health information will be de-identified and stored securely by the Study on servers, or hosted through cloud computing providers, physically located within Australian borders. Your Commonwealth health information </w:t>
      </w:r>
      <w:r w:rsidRPr="00254E8B">
        <w:rPr>
          <w:u w:val="single"/>
        </w:rPr>
        <w:t>will not</w:t>
      </w:r>
      <w:r>
        <w:t xml:space="preserve"> be sent outside of Australian jurisdiction and is governed by the Privacy Act 1988.</w:t>
      </w:r>
    </w:p>
    <w:p w:rsidRPr="006E0233" w:rsidR="00417E18" w:rsidP="00417E18" w:rsidRDefault="00417E18" w14:paraId="09A115A8" w14:textId="77777777">
      <w:pPr>
        <w:pStyle w:val="SABodytext"/>
      </w:pPr>
      <w:r>
        <w:t>Your Services Australia information that has been included in de-identified databases will be securely destroyed after the final publication of the study (</w:t>
      </w:r>
      <w:sdt>
        <w:sdtPr>
          <w:id w:val="-1482684119"/>
          <w:placeholder>
            <w:docPart w:val="4799EC5E8A86417F8E9E5264FC095E1B"/>
          </w:placeholder>
        </w:sdtPr>
        <w:sdtEndPr/>
        <w:sdtContent>
          <w:r>
            <w:t>15</w:t>
          </w:r>
        </w:sdtContent>
      </w:sdt>
      <w:r>
        <w:t xml:space="preserve"> years). </w:t>
      </w:r>
      <w:r w:rsidRPr="004C5CE4">
        <w:t>However, if you withdraw from the Study, you can request the destruction of your Services Australia information, provided it has not been de</w:t>
      </w:r>
      <w:r>
        <w:t>-</w:t>
      </w:r>
      <w:r w:rsidRPr="004C5CE4">
        <w:t>identified, analysed and published.  All information will be securely destroyed at the completion of the study in a manner appropriate to the security classification of the record content.</w:t>
      </w:r>
      <w:r>
        <w:t xml:space="preserve"> Services Australia has confirmed that this research and any associated documents, have been approved by a Human Research Ethics Committee (HREC) that is registered with the National Health and Medical Research Council (NHMRC) and operates within guidelines set out by the NHMRC.</w:t>
      </w:r>
    </w:p>
    <w:p w:rsidRPr="007D4C81" w:rsidR="00417E18" w:rsidP="00417E18" w:rsidRDefault="00417E18" w14:paraId="03C8967E" w14:textId="77777777">
      <w:pPr>
        <w:pStyle w:val="SAHeadinglevel4"/>
        <w:rPr>
          <w:b/>
        </w:rPr>
      </w:pPr>
      <w:r w:rsidRPr="007D4C81">
        <w:rPr>
          <w:b/>
        </w:rPr>
        <w:t>Obligations to protect your privacy and personal information</w:t>
      </w:r>
    </w:p>
    <w:p w:rsidR="00417E18" w:rsidP="00417E18" w:rsidRDefault="00417E18" w14:paraId="414205B0" w14:textId="77777777">
      <w:pPr>
        <w:pStyle w:val="SABodytext"/>
        <w:spacing w:after="0"/>
      </w:pPr>
      <w:r>
        <w:t xml:space="preserve">Beyond the NHMRC requirements mentioned above, the Study is bound by Commonwealth and State privacy laws and must </w:t>
      </w:r>
      <w:proofErr w:type="gramStart"/>
      <w:r>
        <w:t>protect your anonymity and the confidentiality of your information to the fullest extent</w:t>
      </w:r>
      <w:proofErr w:type="gramEnd"/>
      <w:r>
        <w:t xml:space="preserve"> possible. If you have a Study related question, complaint or concern you can phone the Study on </w:t>
      </w:r>
      <w:sdt>
        <w:sdtPr>
          <w:id w:val="-319580789"/>
          <w:placeholder>
            <w:docPart w:val="4799EC5E8A86417F8E9E5264FC095E1B"/>
          </w:placeholder>
        </w:sdtPr>
        <w:sdtEndPr/>
        <w:sdtContent>
          <w:r>
            <w:t>+61 2 9114 4756</w:t>
          </w:r>
        </w:sdtContent>
      </w:sdt>
      <w:r>
        <w:t xml:space="preserve">, or email the study on </w:t>
      </w:r>
      <w:sdt>
        <w:sdtPr>
          <w:id w:val="1551963662"/>
          <w:placeholder>
            <w:docPart w:val="4799EC5E8A86417F8E9E5264FC095E1B"/>
          </w:placeholder>
        </w:sdtPr>
        <w:sdtEndPr/>
        <w:sdtContent>
          <w:r>
            <w:t>sophie.stocker@sydney.edu.au.</w:t>
          </w:r>
        </w:sdtContent>
      </w:sdt>
    </w:p>
    <w:p w:rsidR="00417E18" w:rsidP="00417E18" w:rsidRDefault="00417E18" w14:paraId="1CE10755" w14:textId="77777777">
      <w:pPr>
        <w:pStyle w:val="SABodytext"/>
        <w:spacing w:after="0"/>
      </w:pPr>
    </w:p>
    <w:p w:rsidR="00417E18" w:rsidP="00417E18" w:rsidRDefault="00417E18" w14:paraId="7FE30BE9" w14:textId="77777777">
      <w:pPr>
        <w:pStyle w:val="SABodytext"/>
        <w:spacing w:after="0"/>
      </w:pPr>
      <w:r>
        <w:t xml:space="preserve">If you have a privacy complaint in relation to the use of your Services Australia information, you should contact the Office of the Australian Information Commissioner. You will be able to lodge a complaint with them. </w:t>
      </w:r>
    </w:p>
    <w:p w:rsidRPr="00254E8B" w:rsidR="00417E18" w:rsidP="00417E18" w:rsidRDefault="00417E18" w14:paraId="444CE726" w14:textId="77777777">
      <w:pPr>
        <w:pStyle w:val="SABodytext"/>
        <w:spacing w:after="0"/>
      </w:pPr>
      <w:r>
        <w:t xml:space="preserve">Website: </w:t>
      </w:r>
      <w:r>
        <w:tab/>
      </w:r>
      <w:hyperlink w:history="1" r:id="rId19">
        <w:r w:rsidRPr="00FB12CF">
          <w:rPr>
            <w:rStyle w:val="Hyperlink"/>
          </w:rPr>
          <w:t>www.oaic.gov.au</w:t>
        </w:r>
      </w:hyperlink>
      <w:r>
        <w:t xml:space="preserve"> </w:t>
      </w:r>
      <w:r>
        <w:tab/>
      </w:r>
      <w:r>
        <w:tab/>
      </w:r>
      <w:r w:rsidRPr="00254E8B">
        <w:t xml:space="preserve">Email: </w:t>
      </w:r>
      <w:r w:rsidRPr="00254E8B">
        <w:tab/>
      </w:r>
      <w:r w:rsidRPr="00254E8B">
        <w:tab/>
      </w:r>
      <w:r w:rsidRPr="00254E8B">
        <w:t>enquiries@oaic.gov.au</w:t>
      </w:r>
    </w:p>
    <w:p w:rsidRPr="00254E8B" w:rsidR="00417E18" w:rsidP="00417E18" w:rsidRDefault="00417E18" w14:paraId="554C803C" w14:textId="77777777">
      <w:pPr>
        <w:pStyle w:val="SABodytext"/>
        <w:spacing w:after="0"/>
      </w:pPr>
      <w:r>
        <w:t xml:space="preserve">Telephone: </w:t>
      </w:r>
      <w:r>
        <w:tab/>
      </w:r>
      <w:r>
        <w:t>1300 363 992</w:t>
      </w:r>
      <w:r>
        <w:tab/>
      </w:r>
      <w:r>
        <w:tab/>
      </w:r>
      <w:r>
        <w:tab/>
      </w:r>
      <w:r w:rsidRPr="00254E8B">
        <w:t xml:space="preserve">Mail: </w:t>
      </w:r>
      <w:r w:rsidRPr="00254E8B">
        <w:tab/>
      </w:r>
      <w:r w:rsidRPr="00254E8B">
        <w:tab/>
      </w:r>
      <w:r w:rsidRPr="00254E8B">
        <w:t>GPO Box 5218, Sydney NSW 2001</w:t>
      </w:r>
    </w:p>
    <w:p w:rsidR="00417E18" w:rsidP="00417E18" w:rsidRDefault="00417E18" w14:paraId="72E0590F" w14:textId="77777777">
      <w:pPr>
        <w:pStyle w:val="SABodytext"/>
        <w:spacing w:after="0"/>
      </w:pPr>
    </w:p>
    <w:p w:rsidR="00417E18" w:rsidP="00417E18" w:rsidRDefault="00417E18" w14:paraId="23C5776E" w14:textId="77777777">
      <w:pPr>
        <w:pStyle w:val="SABodytext"/>
        <w:rPr>
          <w:b/>
        </w:rPr>
      </w:pPr>
      <w:r w:rsidRPr="004C5CE4">
        <w:t xml:space="preserve">Your personal information Services Australia hold is protected by the Privacy Act 1988 and cannot be given to a third party without your consent or where otherwise permitted by law. For more information about privacy, go to </w:t>
      </w:r>
      <w:r w:rsidRPr="004C5CE4">
        <w:rPr>
          <w:b/>
        </w:rPr>
        <w:t>servicesaustralia.gov.au/privacy</w:t>
      </w:r>
    </w:p>
    <w:p w:rsidR="00417E18" w:rsidP="00417E18" w:rsidRDefault="00417E18" w14:paraId="69838EDA" w14:textId="77777777">
      <w:pPr>
        <w:pStyle w:val="SABodytext"/>
        <w:jc w:val="center"/>
      </w:pPr>
      <w:r w:rsidRPr="004C5CE4">
        <w:rPr>
          <w:b/>
        </w:rPr>
        <w:t>Please keep this information sheet for your information.</w:t>
      </w:r>
      <w:bookmarkEnd w:id="5"/>
    </w:p>
    <w:p w:rsidRPr="005677E5" w:rsidR="00417E18" w:rsidP="00417E18" w:rsidRDefault="00417E18" w14:paraId="770C1D81" w14:textId="77777777">
      <w:pPr>
        <w:pStyle w:val="ListParagraph"/>
        <w:spacing w:after="0" w:line="240" w:lineRule="auto"/>
        <w:ind w:left="360"/>
        <w:jc w:val="center"/>
        <w:rPr>
          <w:rFonts w:cstheme="minorHAnsi"/>
          <w:b/>
          <w:i/>
          <w:color w:val="E64626"/>
          <w:sz w:val="24"/>
          <w:szCs w:val="28"/>
        </w:rPr>
      </w:pPr>
    </w:p>
    <w:p w:rsidRPr="005D0E2A" w:rsidR="00F93AA4" w:rsidP="00F93AA4" w:rsidRDefault="00F93AA4" w14:paraId="4B4C3591" w14:textId="77777777">
      <w:pPr>
        <w:pStyle w:val="ListParagraph"/>
        <w:spacing w:after="0" w:line="240" w:lineRule="auto"/>
        <w:ind w:left="360"/>
        <w:jc w:val="both"/>
        <w:rPr>
          <w:rFonts w:cstheme="minorHAnsi"/>
          <w:sz w:val="24"/>
          <w:szCs w:val="28"/>
        </w:rPr>
      </w:pPr>
    </w:p>
    <w:sectPr w:rsidRPr="005D0E2A" w:rsidR="00F93AA4" w:rsidSect="008B2D0D">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0C31" w:rsidP="00810EA6" w:rsidRDefault="00A70C31" w14:paraId="59AE418C" w14:textId="77777777">
      <w:pPr>
        <w:spacing w:after="0" w:line="240" w:lineRule="auto"/>
      </w:pPr>
      <w:r>
        <w:separator/>
      </w:r>
    </w:p>
  </w:endnote>
  <w:endnote w:type="continuationSeparator" w:id="0">
    <w:p w:rsidR="00A70C31" w:rsidP="00810EA6" w:rsidRDefault="00A70C31" w14:paraId="0B7849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A2B05" w:rsidR="00810EA6" w:rsidP="4EB9EFFB" w:rsidRDefault="4EB9EFFB" w14:paraId="05657D37" w14:textId="6CEEC7ED">
    <w:pPr>
      <w:pStyle w:val="Footer"/>
      <w:rPr>
        <w:color w:val="000000" w:themeColor="text1"/>
        <w:sz w:val="20"/>
        <w:szCs w:val="20"/>
      </w:rPr>
    </w:pPr>
    <w:r w:rsidRPr="4EB9EFFB" w:rsidR="163C4465">
      <w:rPr>
        <w:sz w:val="20"/>
        <w:szCs w:val="20"/>
      </w:rPr>
      <w:t xml:space="preserve">HREC Approval No.: </w:t>
    </w:r>
    <w:r w:rsidRPr="00537C53" w:rsidR="163C4465">
      <w:rPr>
        <w:sz w:val="20"/>
        <w:szCs w:val="20"/>
      </w:rPr>
      <w:t>2024/HE000370</w:t>
    </w:r>
    <w:r w:rsidRPr="00537C53" w:rsidDel="00537C53" w:rsidR="163C4465">
      <w:rPr>
        <w:sz w:val="20"/>
        <w:szCs w:val="20"/>
      </w:rPr>
      <w:t xml:space="preserve"> </w:t>
    </w:r>
    <w:r w:rsidRPr="008A2B05" w:rsidR="00810EA6">
      <w:rPr>
        <w:rFonts w:cstheme="minorHAnsi"/>
        <w:color w:val="FF6600"/>
        <w:sz w:val="20"/>
        <w:szCs w:val="20"/>
      </w:rPr>
      <w:ptab w:alignment="center" w:relativeTo="margin" w:leader="none"/>
    </w:r>
    <w:r w:rsidRPr="4EB9EFFB" w:rsidR="00810EA6">
      <w:rPr>
        <w:noProof/>
        <w:sz w:val="20"/>
        <w:szCs w:val="20"/>
      </w:rPr>
      <w:fldChar w:fldCharType="begin"/>
    </w:r>
    <w:r w:rsidRPr="4EB9EFFB" w:rsidR="00810EA6">
      <w:rPr>
        <w:sz w:val="20"/>
        <w:szCs w:val="20"/>
      </w:rPr>
      <w:instrText xml:space="preserve"> PAGE   \* MERGEFORMAT </w:instrText>
    </w:r>
    <w:r w:rsidRPr="4EB9EFFB" w:rsidR="00810EA6">
      <w:rPr>
        <w:sz w:val="20"/>
        <w:szCs w:val="20"/>
      </w:rPr>
      <w:fldChar w:fldCharType="separate"/>
    </w:r>
    <w:r w:rsidRPr="4EB9EFFB" w:rsidR="163C4465">
      <w:rPr>
        <w:noProof/>
        <w:sz w:val="20"/>
        <w:szCs w:val="20"/>
      </w:rPr>
      <w:t>1</w:t>
    </w:r>
    <w:r w:rsidRPr="4EB9EFFB" w:rsidR="00810EA6">
      <w:rPr>
        <w:noProof/>
        <w:sz w:val="20"/>
        <w:szCs w:val="20"/>
      </w:rPr>
      <w:fldChar w:fldCharType="end"/>
    </w:r>
    <w:r w:rsidRPr="008A2B05" w:rsidR="00810EA6">
      <w:rPr>
        <w:rFonts w:cstheme="minorHAnsi"/>
        <w:color w:val="FF6600"/>
        <w:sz w:val="20"/>
        <w:szCs w:val="20"/>
      </w:rPr>
      <w:ptab w:alignment="right" w:relativeTo="margin" w:leader="none"/>
    </w:r>
    <w:r w:rsidRPr="4EB9EFFB" w:rsidR="163C4465">
      <w:rPr>
        <w:sz w:val="20"/>
        <w:szCs w:val="20"/>
      </w:rPr>
      <w:t xml:space="preserve"> </w:t>
    </w:r>
    <w:r w:rsidRPr="4EB9EFFB" w:rsidR="163C4465">
      <w:rPr>
        <w:color w:val="000000" w:themeColor="text1"/>
        <w:sz w:val="20"/>
        <w:szCs w:val="20"/>
      </w:rPr>
      <w:t xml:space="preserve">Version </w:t>
    </w:r>
    <w:r w:rsidRPr="4EB9EFFB" w:rsidR="163C4465">
      <w:rPr>
        <w:color w:val="000000" w:themeColor="text1"/>
        <w:sz w:val="20"/>
        <w:szCs w:val="20"/>
      </w:rPr>
      <w:t xml:space="preserve">7</w:t>
    </w:r>
    <w:r w:rsidRPr="4EB9EFFB" w:rsidR="163C4465">
      <w:rPr>
        <w:color w:val="000000" w:themeColor="text1"/>
        <w:sz w:val="20"/>
        <w:szCs w:val="20"/>
      </w:rPr>
      <w:t xml:space="preserve">, </w:t>
    </w:r>
    <w:r w:rsidRPr="4EB9EFFB" w:rsidR="163C4465">
      <w:rPr>
        <w:color w:val="000000" w:themeColor="text1"/>
        <w:sz w:val="20"/>
        <w:szCs w:val="20"/>
      </w:rPr>
      <w:t xml:space="preserve">17</w:t>
    </w:r>
    <w:r w:rsidRPr="4EB9EFFB" w:rsidR="163C4465">
      <w:rPr>
        <w:color w:val="000000" w:themeColor="text1"/>
        <w:sz w:val="20"/>
        <w:szCs w:val="20"/>
      </w:rPr>
      <w:t>/0</w:t>
    </w:r>
    <w:r w:rsidRPr="4EB9EFFB" w:rsidR="163C4465">
      <w:rPr>
        <w:color w:val="000000" w:themeColor="text1"/>
        <w:sz w:val="20"/>
        <w:szCs w:val="20"/>
      </w:rPr>
      <w:t>7</w:t>
    </w:r>
    <w:r w:rsidRPr="4EB9EFFB" w:rsidR="163C4465">
      <w:rPr>
        <w:color w:val="000000" w:themeColor="text1"/>
        <w:sz w:val="20"/>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0828343"/>
      <w:docPartObj>
        <w:docPartGallery w:val="Page Numbers (Bottom of Page)"/>
        <w:docPartUnique/>
      </w:docPartObj>
    </w:sdtPr>
    <w:sdtEndPr>
      <w:rPr>
        <w:rStyle w:val="PageNumber"/>
      </w:rPr>
    </w:sdtEndPr>
    <w:sdtContent>
      <w:p w:rsidR="00417E18" w:rsidP="008F540F" w:rsidRDefault="00417E18" w14:paraId="26D4D5AD"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8A2B05" w:rsidR="00417E18" w:rsidP="38DE4D9C" w:rsidRDefault="00417E18" w14:paraId="4E161268" w14:textId="77777777">
    <w:pPr>
      <w:pStyle w:val="Footer"/>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D4C81" w:rsidR="00417E18" w:rsidRDefault="00417E18" w14:paraId="3DF39897" w14:textId="77777777">
    <w:pPr>
      <w:pStyle w:val="Footer"/>
      <w:rPr>
        <w:sz w:val="16"/>
        <w:szCs w:val="16"/>
      </w:rPr>
    </w:pPr>
    <w:r w:rsidRPr="007D4C81">
      <w:rPr>
        <w:sz w:val="16"/>
        <w:szCs w:val="16"/>
      </w:rPr>
      <w:t xml:space="preserve">Participant Information </w:t>
    </w:r>
    <w:r>
      <w:rPr>
        <w:sz w:val="16"/>
        <w:szCs w:val="16"/>
      </w:rPr>
      <w:t>Document</w:t>
    </w:r>
    <w:r w:rsidRPr="007D4C81">
      <w:rPr>
        <w:sz w:val="16"/>
        <w:szCs w:val="16"/>
      </w:rPr>
      <w:t xml:space="preserve"> for the release of </w:t>
    </w:r>
    <w:r>
      <w:rPr>
        <w:sz w:val="16"/>
        <w:szCs w:val="16"/>
      </w:rPr>
      <w:t xml:space="preserve">Commonwealth health information provided by </w:t>
    </w:r>
    <w:r w:rsidRPr="007D4C81">
      <w:rPr>
        <w:sz w:val="16"/>
        <w:szCs w:val="16"/>
      </w:rPr>
      <w:t>Services Australia</w:t>
    </w:r>
    <w:r>
      <w:rPr>
        <w:sz w:val="16"/>
        <w:szCs w:val="16"/>
      </w:rPr>
      <w:t xml:space="preserve"> Feb 2024</w:t>
    </w:r>
  </w:p>
  <w:p w:rsidR="00417E18" w:rsidP="008457BC" w:rsidRDefault="00417E18" w14:paraId="4531B997" w14:textId="77777777">
    <w:pPr>
      <w:pStyle w:val="Footer"/>
      <w:ind w:right="-568"/>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A2B05" w:rsidR="00EB372F" w:rsidP="4EB9EFFB" w:rsidRDefault="00EB372F" w14:paraId="698B865B" w14:textId="263F34DD">
    <w:pPr>
      <w:pStyle w:val="Footer"/>
      <w:rPr>
        <w:color w:val="000000" w:themeColor="text1"/>
        <w:sz w:val="20"/>
        <w:szCs w:val="20"/>
      </w:rPr>
    </w:pPr>
    <w:r w:rsidRPr="008A2B05">
      <w:rPr>
        <w:rFonts w:cstheme="minorHAnsi"/>
        <w:color w:val="FF6600"/>
        <w:sz w:val="20"/>
        <w:szCs w:val="20"/>
      </w:rPr>
      <w:ptab w:alignment="center" w:relativeTo="margin" w:leader="none"/>
    </w:r>
    <w:r w:rsidRPr="4EB9EFFB">
      <w:rPr>
        <w:noProof/>
        <w:sz w:val="20"/>
        <w:szCs w:val="20"/>
      </w:rPr>
      <w:fldChar w:fldCharType="begin"/>
    </w:r>
    <w:r w:rsidRPr="4EB9EFFB">
      <w:rPr>
        <w:sz w:val="20"/>
        <w:szCs w:val="20"/>
      </w:rPr>
      <w:instrText xml:space="preserve"> PAGE   \* MERGEFORMAT </w:instrText>
    </w:r>
    <w:r w:rsidRPr="4EB9EFFB">
      <w:rPr>
        <w:sz w:val="20"/>
        <w:szCs w:val="20"/>
      </w:rPr>
      <w:fldChar w:fldCharType="separate"/>
    </w:r>
    <w:r w:rsidRPr="4EB9EFFB">
      <w:rPr>
        <w:noProof/>
        <w:sz w:val="20"/>
        <w:szCs w:val="20"/>
      </w:rPr>
      <w:t>1</w:t>
    </w:r>
    <w:r w:rsidRPr="4EB9EFFB">
      <w:rPr>
        <w:noProof/>
        <w:sz w:val="20"/>
        <w:szCs w:val="20"/>
      </w:rPr>
      <w:fldChar w:fldCharType="end"/>
    </w:r>
    <w:r w:rsidRPr="008A2B05">
      <w:rPr>
        <w:rFonts w:cstheme="minorHAnsi"/>
        <w:color w:val="FF6600"/>
        <w:sz w:val="20"/>
        <w:szCs w:val="20"/>
      </w:rPr>
      <w:ptab w:alignment="right" w:relativeTo="margin" w:leader="none"/>
    </w:r>
    <w:r w:rsidRPr="4EB9EFF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0C31" w:rsidP="00810EA6" w:rsidRDefault="00A70C31" w14:paraId="743C84B9" w14:textId="77777777">
      <w:pPr>
        <w:spacing w:after="0" w:line="240" w:lineRule="auto"/>
      </w:pPr>
      <w:r>
        <w:separator/>
      </w:r>
    </w:p>
  </w:footnote>
  <w:footnote w:type="continuationSeparator" w:id="0">
    <w:p w:rsidR="00A70C31" w:rsidP="00810EA6" w:rsidRDefault="00A70C31" w14:paraId="71EDBF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EB9EFFB" w:rsidTr="4EB9EFFB" w14:paraId="44E67E98" w14:textId="77777777">
      <w:trPr>
        <w:trHeight w:val="300"/>
      </w:trPr>
      <w:tc>
        <w:tcPr>
          <w:tcW w:w="3005" w:type="dxa"/>
        </w:tcPr>
        <w:p w:rsidR="4EB9EFFB" w:rsidP="4EB9EFFB" w:rsidRDefault="4EB9EFFB" w14:paraId="56FE6AA5" w14:textId="6A6AB0B7">
          <w:pPr>
            <w:pStyle w:val="Header"/>
            <w:ind w:left="-115"/>
          </w:pPr>
        </w:p>
      </w:tc>
      <w:tc>
        <w:tcPr>
          <w:tcW w:w="3005" w:type="dxa"/>
        </w:tcPr>
        <w:p w:rsidR="4EB9EFFB" w:rsidP="4EB9EFFB" w:rsidRDefault="4EB9EFFB" w14:paraId="32879FFA" w14:textId="166FFC02">
          <w:pPr>
            <w:pStyle w:val="Header"/>
            <w:jc w:val="center"/>
          </w:pPr>
        </w:p>
      </w:tc>
      <w:tc>
        <w:tcPr>
          <w:tcW w:w="3005" w:type="dxa"/>
        </w:tcPr>
        <w:p w:rsidR="4EB9EFFB" w:rsidP="4EB9EFFB" w:rsidRDefault="4EB9EFFB" w14:paraId="7C6B103B" w14:textId="70BE05F6">
          <w:pPr>
            <w:pStyle w:val="Header"/>
            <w:ind w:right="-115"/>
            <w:jc w:val="right"/>
          </w:pPr>
        </w:p>
      </w:tc>
    </w:tr>
  </w:tbl>
  <w:p w:rsidR="4EB9EFFB" w:rsidP="4EB9EFFB" w:rsidRDefault="4EB9EFFB" w14:paraId="7D05CA31" w14:textId="10F61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17E18" w:rsidP="00E31B70" w:rsidRDefault="00417E18" w14:paraId="36B92D1D" w14:textId="77777777">
    <w:pPr>
      <w:pStyle w:val="Header"/>
      <w:ind w:left="-567"/>
    </w:pPr>
    <w:r>
      <w:rPr>
        <w:noProof/>
      </w:rPr>
      <w:drawing>
        <wp:inline distT="0" distB="0" distL="0" distR="0" wp14:anchorId="48E35293" wp14:editId="53E39BBB">
          <wp:extent cx="2236484" cy="610716"/>
          <wp:effectExtent l="0" t="0" r="0" b="0"/>
          <wp:docPr id="60649934"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B372F" w:rsidP="4EB9EFFB" w:rsidRDefault="00D06A36" w14:paraId="090C9F97" w14:textId="58A89CA7">
    <w:pPr>
      <w:pStyle w:val="Header"/>
    </w:pPr>
    <w:r>
      <w:rPr>
        <w:noProof/>
      </w:rPr>
      <w:drawing>
        <wp:anchor distT="0" distB="0" distL="114300" distR="114300" simplePos="0" relativeHeight="251658240" behindDoc="0" locked="0" layoutInCell="1" allowOverlap="1" wp14:anchorId="578E963F" wp14:editId="0012B5F4">
          <wp:simplePos x="0" y="0"/>
          <wp:positionH relativeFrom="column">
            <wp:posOffset>-438150</wp:posOffset>
          </wp:positionH>
          <wp:positionV relativeFrom="paragraph">
            <wp:posOffset>-249555</wp:posOffset>
          </wp:positionV>
          <wp:extent cx="2236484" cy="610716"/>
          <wp:effectExtent l="0" t="0" r="0" b="0"/>
          <wp:wrapSquare wrapText="bothSides"/>
          <wp:docPr id="142926973"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6484" cy="610716"/>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cHGzvtF1" int2:invalidationBookmarkName="" int2:hashCode="Tcc3QblHMWhET6" int2:id="D9ZcxoBe">
      <int2:state int2:value="Rejected" int2:type="AugLoop_Text_Critique"/>
    </int2:bookmark>
    <int2:bookmark int2:bookmarkName="_Int_i1OvneAC" int2:invalidationBookmarkName="" int2:hashCode="hPnRm2HuZsf69b" int2:id="ylzw9Ot8">
      <int2:state int2:value="Rejected" int2:type="AugLoop_Text_Critique"/>
    </int2:bookmark>
    <int2:bookmark int2:bookmarkName="_Int_EEjJtYb9" int2:invalidationBookmarkName="" int2:hashCode="vcjmeQquj2oiIH" int2:id="Nz2730o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B2A"/>
    <w:multiLevelType w:val="hybridMultilevel"/>
    <w:tmpl w:val="24E0057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 w15:restartNumberingAfterBreak="0">
    <w:nsid w:val="298A3BBF"/>
    <w:multiLevelType w:val="hybridMultilevel"/>
    <w:tmpl w:val="8480BF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B5172AF"/>
    <w:multiLevelType w:val="hybridMultilevel"/>
    <w:tmpl w:val="742E8A3A"/>
    <w:lvl w:ilvl="0" w:tplc="45BE0A58">
      <w:start w:val="1"/>
      <w:numFmt w:val="decimal"/>
      <w:lvlText w:val="%1."/>
      <w:lvlJc w:val="left"/>
      <w:pPr>
        <w:ind w:left="360" w:hanging="360"/>
      </w:pPr>
      <w:rPr>
        <w:rFonts w:hint="default"/>
        <w:color w:val="E6462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D376158"/>
    <w:multiLevelType w:val="hybridMultilevel"/>
    <w:tmpl w:val="29121A14"/>
    <w:lvl w:ilvl="0" w:tplc="C4C6712C">
      <w:start w:val="1"/>
      <w:numFmt w:val="bullet"/>
      <w:lvlText w:val=""/>
      <w:lvlJc w:val="left"/>
      <w:pPr>
        <w:ind w:left="1080" w:hanging="360"/>
      </w:pPr>
      <w:rPr>
        <w:rFonts w:hint="default" w:ascii="Symbol" w:hAnsi="Symbol"/>
        <w:color w:val="4472C4" w:themeColor="accent1"/>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 w15:restartNumberingAfterBreak="0">
    <w:nsid w:val="34694E3F"/>
    <w:multiLevelType w:val="hybridMultilevel"/>
    <w:tmpl w:val="2A6CFDC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 w15:restartNumberingAfterBreak="0">
    <w:nsid w:val="39C63386"/>
    <w:multiLevelType w:val="hybridMultilevel"/>
    <w:tmpl w:val="CBFAED1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6" w15:restartNumberingAfterBreak="0">
    <w:nsid w:val="43E55A4A"/>
    <w:multiLevelType w:val="hybridMultilevel"/>
    <w:tmpl w:val="0BFE4B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F3A33D7"/>
    <w:multiLevelType w:val="hybridMultilevel"/>
    <w:tmpl w:val="1202311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8" w15:restartNumberingAfterBreak="0">
    <w:nsid w:val="590565B5"/>
    <w:multiLevelType w:val="hybridMultilevel"/>
    <w:tmpl w:val="4464FB5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9" w15:restartNumberingAfterBreak="0">
    <w:nsid w:val="6C9E474A"/>
    <w:multiLevelType w:val="hybridMultilevel"/>
    <w:tmpl w:val="6F34817C"/>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num w:numId="1" w16cid:durableId="863833011">
    <w:abstractNumId w:val="2"/>
  </w:num>
  <w:num w:numId="2" w16cid:durableId="1499811048">
    <w:abstractNumId w:val="3"/>
  </w:num>
  <w:num w:numId="3" w16cid:durableId="711147734">
    <w:abstractNumId w:val="8"/>
  </w:num>
  <w:num w:numId="4" w16cid:durableId="1942835820">
    <w:abstractNumId w:val="5"/>
  </w:num>
  <w:num w:numId="5" w16cid:durableId="599147517">
    <w:abstractNumId w:val="0"/>
  </w:num>
  <w:num w:numId="6" w16cid:durableId="561211305">
    <w:abstractNumId w:val="4"/>
  </w:num>
  <w:num w:numId="7" w16cid:durableId="2130582700">
    <w:abstractNumId w:val="7"/>
  </w:num>
  <w:num w:numId="8" w16cid:durableId="1695382243">
    <w:abstractNumId w:val="9"/>
  </w:num>
  <w:num w:numId="9" w16cid:durableId="1444306177">
    <w:abstractNumId w:val="1"/>
  </w:num>
  <w:num w:numId="10" w16cid:durableId="190999994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30"/>
    <w:rsid w:val="0000521E"/>
    <w:rsid w:val="00016438"/>
    <w:rsid w:val="00025C56"/>
    <w:rsid w:val="00037DD5"/>
    <w:rsid w:val="0004491B"/>
    <w:rsid w:val="00047B6F"/>
    <w:rsid w:val="0005339B"/>
    <w:rsid w:val="00065CB1"/>
    <w:rsid w:val="000A038E"/>
    <w:rsid w:val="000B483C"/>
    <w:rsid w:val="00106D4A"/>
    <w:rsid w:val="001158B5"/>
    <w:rsid w:val="00116529"/>
    <w:rsid w:val="001415FA"/>
    <w:rsid w:val="001761DC"/>
    <w:rsid w:val="001863C6"/>
    <w:rsid w:val="00212E01"/>
    <w:rsid w:val="00226E2D"/>
    <w:rsid w:val="00250928"/>
    <w:rsid w:val="00253CA7"/>
    <w:rsid w:val="002A18A5"/>
    <w:rsid w:val="002C5467"/>
    <w:rsid w:val="00337DFD"/>
    <w:rsid w:val="0035749F"/>
    <w:rsid w:val="003575DA"/>
    <w:rsid w:val="00357A5B"/>
    <w:rsid w:val="0038550F"/>
    <w:rsid w:val="003921A2"/>
    <w:rsid w:val="003A7B60"/>
    <w:rsid w:val="003B6816"/>
    <w:rsid w:val="003D0289"/>
    <w:rsid w:val="003D23E1"/>
    <w:rsid w:val="003D57F9"/>
    <w:rsid w:val="003E068A"/>
    <w:rsid w:val="003E512A"/>
    <w:rsid w:val="00406312"/>
    <w:rsid w:val="00416489"/>
    <w:rsid w:val="00417E18"/>
    <w:rsid w:val="00450AE8"/>
    <w:rsid w:val="00471DA9"/>
    <w:rsid w:val="004842B5"/>
    <w:rsid w:val="004C42EC"/>
    <w:rsid w:val="0050715A"/>
    <w:rsid w:val="00515F14"/>
    <w:rsid w:val="00537C53"/>
    <w:rsid w:val="00547DFB"/>
    <w:rsid w:val="00551542"/>
    <w:rsid w:val="00565EAE"/>
    <w:rsid w:val="0057779B"/>
    <w:rsid w:val="00586406"/>
    <w:rsid w:val="005910FA"/>
    <w:rsid w:val="0059702A"/>
    <w:rsid w:val="005A7B7D"/>
    <w:rsid w:val="005B1324"/>
    <w:rsid w:val="005D0E2A"/>
    <w:rsid w:val="005E30FC"/>
    <w:rsid w:val="005F7BDD"/>
    <w:rsid w:val="00601FCE"/>
    <w:rsid w:val="00637BB9"/>
    <w:rsid w:val="006407E7"/>
    <w:rsid w:val="0064727A"/>
    <w:rsid w:val="00652233"/>
    <w:rsid w:val="00660BDC"/>
    <w:rsid w:val="006902D4"/>
    <w:rsid w:val="006911D2"/>
    <w:rsid w:val="006A34D4"/>
    <w:rsid w:val="006A7F94"/>
    <w:rsid w:val="006C4186"/>
    <w:rsid w:val="006C5E9E"/>
    <w:rsid w:val="006E232F"/>
    <w:rsid w:val="00714B4C"/>
    <w:rsid w:val="007153E0"/>
    <w:rsid w:val="007424B7"/>
    <w:rsid w:val="00796873"/>
    <w:rsid w:val="007A4CC4"/>
    <w:rsid w:val="00810EA6"/>
    <w:rsid w:val="008157AC"/>
    <w:rsid w:val="0084167B"/>
    <w:rsid w:val="00846CAF"/>
    <w:rsid w:val="0087066C"/>
    <w:rsid w:val="00882730"/>
    <w:rsid w:val="0088442F"/>
    <w:rsid w:val="008910DC"/>
    <w:rsid w:val="008A2B05"/>
    <w:rsid w:val="008B2D0D"/>
    <w:rsid w:val="008C00D5"/>
    <w:rsid w:val="008D5B20"/>
    <w:rsid w:val="008E105F"/>
    <w:rsid w:val="00916CF9"/>
    <w:rsid w:val="009411DC"/>
    <w:rsid w:val="00964993"/>
    <w:rsid w:val="00977F18"/>
    <w:rsid w:val="009B2856"/>
    <w:rsid w:val="009B6F0C"/>
    <w:rsid w:val="009D6D96"/>
    <w:rsid w:val="00A10916"/>
    <w:rsid w:val="00A20589"/>
    <w:rsid w:val="00A35405"/>
    <w:rsid w:val="00A70C31"/>
    <w:rsid w:val="00A941E6"/>
    <w:rsid w:val="00AB7CD0"/>
    <w:rsid w:val="00AE7861"/>
    <w:rsid w:val="00B21895"/>
    <w:rsid w:val="00B21DAF"/>
    <w:rsid w:val="00B30C83"/>
    <w:rsid w:val="00B52E02"/>
    <w:rsid w:val="00B81812"/>
    <w:rsid w:val="00B97735"/>
    <w:rsid w:val="00BD46F4"/>
    <w:rsid w:val="00BE2328"/>
    <w:rsid w:val="00BE5093"/>
    <w:rsid w:val="00C72025"/>
    <w:rsid w:val="00C72DA3"/>
    <w:rsid w:val="00C77BAC"/>
    <w:rsid w:val="00C84319"/>
    <w:rsid w:val="00C84E63"/>
    <w:rsid w:val="00CB294D"/>
    <w:rsid w:val="00CC199B"/>
    <w:rsid w:val="00CD0A19"/>
    <w:rsid w:val="00CE7705"/>
    <w:rsid w:val="00D03090"/>
    <w:rsid w:val="00D06A36"/>
    <w:rsid w:val="00D21E61"/>
    <w:rsid w:val="00D3571B"/>
    <w:rsid w:val="00DD3AB6"/>
    <w:rsid w:val="00E13DD2"/>
    <w:rsid w:val="00E2288C"/>
    <w:rsid w:val="00E50384"/>
    <w:rsid w:val="00E747A5"/>
    <w:rsid w:val="00E7561F"/>
    <w:rsid w:val="00E75BC6"/>
    <w:rsid w:val="00E84D70"/>
    <w:rsid w:val="00EB372F"/>
    <w:rsid w:val="00EC3A76"/>
    <w:rsid w:val="00EC3E53"/>
    <w:rsid w:val="00EC79E7"/>
    <w:rsid w:val="00ED17AB"/>
    <w:rsid w:val="00EF0461"/>
    <w:rsid w:val="00F509E5"/>
    <w:rsid w:val="00F71142"/>
    <w:rsid w:val="00F72B88"/>
    <w:rsid w:val="00F9290B"/>
    <w:rsid w:val="00F93AA4"/>
    <w:rsid w:val="00FA30C1"/>
    <w:rsid w:val="00FA7AB3"/>
    <w:rsid w:val="00FB7E63"/>
    <w:rsid w:val="00FD62C3"/>
    <w:rsid w:val="00FD6BFA"/>
    <w:rsid w:val="00FD7FE4"/>
    <w:rsid w:val="00FE1366"/>
    <w:rsid w:val="00FE7F9E"/>
    <w:rsid w:val="00FF697D"/>
    <w:rsid w:val="01734349"/>
    <w:rsid w:val="02C1E37F"/>
    <w:rsid w:val="06D17569"/>
    <w:rsid w:val="07F1781A"/>
    <w:rsid w:val="0B07E733"/>
    <w:rsid w:val="1072738C"/>
    <w:rsid w:val="127A42E4"/>
    <w:rsid w:val="1292F3ED"/>
    <w:rsid w:val="1328A929"/>
    <w:rsid w:val="14A09B59"/>
    <w:rsid w:val="163C4465"/>
    <w:rsid w:val="17F55F0B"/>
    <w:rsid w:val="19041C6C"/>
    <w:rsid w:val="1BBA3A4C"/>
    <w:rsid w:val="1C259213"/>
    <w:rsid w:val="1DBFDE31"/>
    <w:rsid w:val="217C11AA"/>
    <w:rsid w:val="2220D0B0"/>
    <w:rsid w:val="2317E20B"/>
    <w:rsid w:val="23CBB7F7"/>
    <w:rsid w:val="2ADF75A0"/>
    <w:rsid w:val="2AECBED2"/>
    <w:rsid w:val="2B1E48DF"/>
    <w:rsid w:val="2BAFBD92"/>
    <w:rsid w:val="2BB395B9"/>
    <w:rsid w:val="2D1655FC"/>
    <w:rsid w:val="2F352F48"/>
    <w:rsid w:val="30D0FFA9"/>
    <w:rsid w:val="3266C04A"/>
    <w:rsid w:val="32CD3651"/>
    <w:rsid w:val="35A470CC"/>
    <w:rsid w:val="35BB4170"/>
    <w:rsid w:val="36749B67"/>
    <w:rsid w:val="37026535"/>
    <w:rsid w:val="37D03279"/>
    <w:rsid w:val="39B19216"/>
    <w:rsid w:val="3F4B5312"/>
    <w:rsid w:val="3FD19ACB"/>
    <w:rsid w:val="40E72373"/>
    <w:rsid w:val="424BFDCB"/>
    <w:rsid w:val="4258650F"/>
    <w:rsid w:val="45BA9496"/>
    <w:rsid w:val="48FA22DE"/>
    <w:rsid w:val="49AAED83"/>
    <w:rsid w:val="4C612320"/>
    <w:rsid w:val="4DB2A39B"/>
    <w:rsid w:val="4DB46BA4"/>
    <w:rsid w:val="4DCD9401"/>
    <w:rsid w:val="4EB9EFFB"/>
    <w:rsid w:val="4F8D51C5"/>
    <w:rsid w:val="511463F2"/>
    <w:rsid w:val="52A10524"/>
    <w:rsid w:val="543D5C12"/>
    <w:rsid w:val="58A4E6AC"/>
    <w:rsid w:val="59C53614"/>
    <w:rsid w:val="5A04099B"/>
    <w:rsid w:val="5A838F6C"/>
    <w:rsid w:val="5EF124D9"/>
    <w:rsid w:val="5FB8A3C6"/>
    <w:rsid w:val="6395A5FE"/>
    <w:rsid w:val="63F1E486"/>
    <w:rsid w:val="6AB65BA5"/>
    <w:rsid w:val="6E329E89"/>
    <w:rsid w:val="70151C98"/>
    <w:rsid w:val="7070468C"/>
    <w:rsid w:val="727B1BC1"/>
    <w:rsid w:val="7955F307"/>
    <w:rsid w:val="7B4BFC6A"/>
    <w:rsid w:val="7CE25F81"/>
    <w:rsid w:val="7F39F55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E0BB"/>
  <w15:chartTrackingRefBased/>
  <w15:docId w15:val="{457CA6C0-39A4-4ABD-A989-73912276D9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7B7D"/>
    <w:pPr>
      <w:keepNext/>
      <w:keepLines/>
      <w:spacing w:before="120" w:after="0" w:line="240" w:lineRule="auto"/>
      <w:outlineLvl w:val="0"/>
    </w:pPr>
    <w:rPr>
      <w:rFonts w:asciiTheme="majorHAnsi" w:hAnsiTheme="majorHAnsi" w:eastAsiaTheme="majorEastAsia" w:cstheme="majorBidi"/>
      <w:bCs/>
      <w:noProof/>
      <w:color w:val="44546A" w:themeColor="text2"/>
      <w:sz w:val="26"/>
      <w:szCs w:val="28"/>
      <w:lang w:eastAsia="en-AU"/>
    </w:rPr>
  </w:style>
  <w:style w:type="paragraph" w:styleId="Heading2">
    <w:name w:val="heading 2"/>
    <w:basedOn w:val="Normal"/>
    <w:next w:val="Normal"/>
    <w:link w:val="Heading2Char"/>
    <w:uiPriority w:val="9"/>
    <w:unhideWhenUsed/>
    <w:qFormat/>
    <w:rsid w:val="005A7B7D"/>
    <w:pPr>
      <w:spacing w:after="0" w:line="276" w:lineRule="auto"/>
      <w:outlineLvl w:val="1"/>
    </w:pPr>
    <w:rPr>
      <w:rFonts w:cs="Arial" w:asciiTheme="majorHAnsi" w:hAnsiTheme="majorHAnsi"/>
      <w:sz w:val="24"/>
    </w:rPr>
  </w:style>
  <w:style w:type="paragraph" w:styleId="Heading4">
    <w:name w:val="heading 4"/>
    <w:basedOn w:val="Normal"/>
    <w:next w:val="Normal"/>
    <w:link w:val="Heading4Char"/>
    <w:uiPriority w:val="9"/>
    <w:semiHidden/>
    <w:unhideWhenUsed/>
    <w:qFormat/>
    <w:rsid w:val="00417E1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827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2730"/>
    <w:rPr>
      <w:rFonts w:ascii="Segoe UI" w:hAnsi="Segoe UI" w:cs="Segoe UI"/>
      <w:sz w:val="18"/>
      <w:szCs w:val="18"/>
    </w:rPr>
  </w:style>
  <w:style w:type="table" w:styleId="TableGrid">
    <w:name w:val="Table Grid"/>
    <w:basedOn w:val="TableNormal"/>
    <w:uiPriority w:val="39"/>
    <w:rsid w:val="008827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82730"/>
    <w:pPr>
      <w:ind w:left="720"/>
      <w:contextualSpacing/>
    </w:pPr>
  </w:style>
  <w:style w:type="paragraph" w:styleId="Header">
    <w:name w:val="header"/>
    <w:basedOn w:val="Normal"/>
    <w:link w:val="HeaderChar"/>
    <w:unhideWhenUsed/>
    <w:rsid w:val="00810EA6"/>
    <w:pPr>
      <w:tabs>
        <w:tab w:val="center" w:pos="4513"/>
        <w:tab w:val="right" w:pos="9026"/>
      </w:tabs>
      <w:spacing w:after="0" w:line="240" w:lineRule="auto"/>
    </w:pPr>
  </w:style>
  <w:style w:type="character" w:styleId="HeaderChar" w:customStyle="1">
    <w:name w:val="Header Char"/>
    <w:basedOn w:val="DefaultParagraphFont"/>
    <w:link w:val="Header"/>
    <w:rsid w:val="00810EA6"/>
  </w:style>
  <w:style w:type="paragraph" w:styleId="Footer">
    <w:name w:val="footer"/>
    <w:basedOn w:val="Normal"/>
    <w:link w:val="FooterChar"/>
    <w:uiPriority w:val="99"/>
    <w:unhideWhenUsed/>
    <w:rsid w:val="00810E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0EA6"/>
  </w:style>
  <w:style w:type="character" w:styleId="Hyperlink">
    <w:name w:val="Hyperlink"/>
    <w:basedOn w:val="DefaultParagraphFont"/>
    <w:uiPriority w:val="99"/>
    <w:unhideWhenUsed/>
    <w:rsid w:val="00FD6BFA"/>
    <w:rPr>
      <w:color w:val="0563C1" w:themeColor="hyperlink"/>
      <w:u w:val="single"/>
    </w:rPr>
  </w:style>
  <w:style w:type="character" w:styleId="UnresolvedMention">
    <w:name w:val="Unresolved Mention"/>
    <w:basedOn w:val="DefaultParagraphFont"/>
    <w:uiPriority w:val="99"/>
    <w:semiHidden/>
    <w:unhideWhenUsed/>
    <w:rsid w:val="00FD6BFA"/>
    <w:rPr>
      <w:color w:val="605E5C"/>
      <w:shd w:val="clear" w:color="auto" w:fill="E1DFDD"/>
    </w:rPr>
  </w:style>
  <w:style w:type="character" w:styleId="Heading1Char" w:customStyle="1">
    <w:name w:val="Heading 1 Char"/>
    <w:basedOn w:val="DefaultParagraphFont"/>
    <w:link w:val="Heading1"/>
    <w:uiPriority w:val="9"/>
    <w:rsid w:val="005A7B7D"/>
    <w:rPr>
      <w:rFonts w:asciiTheme="majorHAnsi" w:hAnsiTheme="majorHAnsi" w:eastAsiaTheme="majorEastAsia" w:cstheme="majorBidi"/>
      <w:bCs/>
      <w:noProof/>
      <w:color w:val="44546A" w:themeColor="text2"/>
      <w:sz w:val="26"/>
      <w:szCs w:val="28"/>
      <w:lang w:eastAsia="en-AU"/>
    </w:rPr>
  </w:style>
  <w:style w:type="character" w:styleId="Heading2Char" w:customStyle="1">
    <w:name w:val="Heading 2 Char"/>
    <w:basedOn w:val="DefaultParagraphFont"/>
    <w:link w:val="Heading2"/>
    <w:uiPriority w:val="9"/>
    <w:rsid w:val="005A7B7D"/>
    <w:rPr>
      <w:rFonts w:cs="Arial" w:asciiTheme="majorHAnsi" w:hAnsiTheme="majorHAnsi"/>
      <w:sz w:val="24"/>
    </w:rPr>
  </w:style>
  <w:style w:type="character" w:styleId="CommentReference">
    <w:name w:val="annotation reference"/>
    <w:basedOn w:val="DefaultParagraphFont"/>
    <w:uiPriority w:val="99"/>
    <w:semiHidden/>
    <w:unhideWhenUsed/>
    <w:rsid w:val="00A20589"/>
    <w:rPr>
      <w:sz w:val="16"/>
      <w:szCs w:val="16"/>
    </w:rPr>
  </w:style>
  <w:style w:type="paragraph" w:styleId="Revision">
    <w:name w:val="Revision"/>
    <w:hidden/>
    <w:uiPriority w:val="99"/>
    <w:semiHidden/>
    <w:rsid w:val="00357A5B"/>
    <w:pPr>
      <w:spacing w:after="0" w:line="240" w:lineRule="auto"/>
    </w:pPr>
  </w:style>
  <w:style w:type="character" w:styleId="PageNumber">
    <w:name w:val="page number"/>
    <w:basedOn w:val="DefaultParagraphFont"/>
    <w:uiPriority w:val="99"/>
    <w:semiHidden/>
    <w:unhideWhenUsed/>
    <w:rsid w:val="00417E18"/>
  </w:style>
  <w:style w:type="paragraph" w:styleId="SAHeadinglevel1" w:customStyle="1">
    <w:name w:val="SA Heading level 1"/>
    <w:basedOn w:val="Heading1"/>
    <w:next w:val="SABodytext"/>
    <w:qFormat/>
    <w:rsid w:val="00417E18"/>
    <w:pPr>
      <w:keepLines w:val="0"/>
      <w:spacing w:before="60" w:after="240"/>
    </w:pPr>
    <w:rPr>
      <w:rFonts w:ascii="Arial" w:hAnsi="Arial" w:eastAsia="Times New Roman" w:cs="Arial"/>
      <w:b/>
      <w:noProof w:val="0"/>
      <w:color w:val="auto"/>
      <w:kern w:val="32"/>
      <w:sz w:val="40"/>
      <w:szCs w:val="40"/>
    </w:rPr>
  </w:style>
  <w:style w:type="paragraph" w:styleId="SAHeadinglevel4" w:customStyle="1">
    <w:name w:val="SA Heading level 4"/>
    <w:basedOn w:val="Heading4"/>
    <w:next w:val="SABodytext"/>
    <w:qFormat/>
    <w:rsid w:val="00417E18"/>
    <w:pPr>
      <w:keepLines w:val="0"/>
      <w:spacing w:before="60" w:after="120" w:line="240" w:lineRule="auto"/>
    </w:pPr>
    <w:rPr>
      <w:rFonts w:ascii="Arial" w:hAnsi="Arial" w:eastAsia="Times New Roman" w:cs="Arial"/>
      <w:bCs/>
      <w:i w:val="0"/>
      <w:iCs w:val="0"/>
      <w:color w:val="auto"/>
      <w:sz w:val="24"/>
      <w:lang w:eastAsia="en-AU"/>
    </w:rPr>
  </w:style>
  <w:style w:type="paragraph" w:styleId="SABodytext" w:customStyle="1">
    <w:name w:val="SA Body text"/>
    <w:basedOn w:val="Normal"/>
    <w:qFormat/>
    <w:rsid w:val="00417E18"/>
    <w:pPr>
      <w:spacing w:after="120" w:line="240" w:lineRule="auto"/>
    </w:pPr>
    <w:rPr>
      <w:rFonts w:ascii="Arial" w:hAnsi="Arial" w:eastAsia="Times New Roman" w:cs="Arial"/>
      <w:lang w:eastAsia="en-AU"/>
    </w:rPr>
  </w:style>
  <w:style w:type="character" w:styleId="Heading4Char" w:customStyle="1">
    <w:name w:val="Heading 4 Char"/>
    <w:basedOn w:val="DefaultParagraphFont"/>
    <w:link w:val="Heading4"/>
    <w:uiPriority w:val="9"/>
    <w:semiHidden/>
    <w:rsid w:val="00417E18"/>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3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uman.ethics@sydney.edu.au"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yperlink" Target="mailto:sophie.stocker@sydney.edu.au" TargetMode="External" Id="rId12" /><Relationship Type="http://schemas.openxmlformats.org/officeDocument/2006/relationships/header" Target="header2.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www.oaic.gov.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99EC5E8A86417F8E9E5264FC095E1B"/>
        <w:category>
          <w:name w:val="General"/>
          <w:gallery w:val="placeholder"/>
        </w:category>
        <w:types>
          <w:type w:val="bbPlcHdr"/>
        </w:types>
        <w:behaviors>
          <w:behavior w:val="content"/>
        </w:behaviors>
        <w:guid w:val="{0A7BEE4D-E40D-4F76-9DF1-555B68B06537}"/>
      </w:docPartPr>
      <w:docPartBody>
        <w:p xmlns:wp14="http://schemas.microsoft.com/office/word/2010/wordml" w:rsidR="002972AA" w:rsidP="00C72025" w:rsidRDefault="00C72025" w14:paraId="4C3E277F" wp14:textId="77777777">
          <w:pPr>
            <w:pStyle w:val="4799EC5E8A86417F8E9E5264FC095E1B"/>
          </w:pPr>
          <w:r w:rsidRPr="009D3A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25"/>
    <w:rsid w:val="002972AA"/>
    <w:rsid w:val="008D5B20"/>
    <w:rsid w:val="00C72025"/>
    <w:rsid w:val="00C77BAC"/>
    <w:rsid w:val="00ED0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025"/>
    <w:rPr>
      <w:color w:val="808080"/>
    </w:rPr>
  </w:style>
  <w:style w:type="paragraph" w:customStyle="1" w:styleId="4799EC5E8A86417F8E9E5264FC095E1B">
    <w:name w:val="4799EC5E8A86417F8E9E5264FC095E1B"/>
    <w:rsid w:val="00C72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8E9227CCAACA4D83DF586AC1B388A5" ma:contentTypeVersion="14" ma:contentTypeDescription="Create a new document." ma:contentTypeScope="" ma:versionID="13f0f38b59da77cd7f1cd96fb7ed565b">
  <xsd:schema xmlns:xsd="http://www.w3.org/2001/XMLSchema" xmlns:xs="http://www.w3.org/2001/XMLSchema" xmlns:p="http://schemas.microsoft.com/office/2006/metadata/properties" xmlns:ns2="b8dce49d-2cd3-4071-bdf8-e9d0a7dcfe7b" xmlns:ns3="ba5b3296-0810-40b8-bd0e-400b639eadc7" targetNamespace="http://schemas.microsoft.com/office/2006/metadata/properties" ma:root="true" ma:fieldsID="3178629aee96d57b455b394bf05bd5b6" ns2:_="" ns3:_="">
    <xsd:import namespace="b8dce49d-2cd3-4071-bdf8-e9d0a7dcfe7b"/>
    <xsd:import namespace="ba5b3296-0810-40b8-bd0e-400b639ead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ce49d-2cd3-4071-bdf8-e9d0a7dcf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b3296-0810-40b8-bd0e-400b639ead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6d77cd-a68f-4aad-970e-990cb9ab9672}" ma:internalName="TaxCatchAll" ma:showField="CatchAllData" ma:web="ba5b3296-0810-40b8-bd0e-400b639ea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ce49d-2cd3-4071-bdf8-e9d0a7dcfe7b">
      <Terms xmlns="http://schemas.microsoft.com/office/infopath/2007/PartnerControls"/>
    </lcf76f155ced4ddcb4097134ff3c332f>
    <TaxCatchAll xmlns="ba5b3296-0810-40b8-bd0e-400b639eadc7" xsi:nil="true"/>
  </documentManagement>
</p:properties>
</file>

<file path=customXml/itemProps1.xml><?xml version="1.0" encoding="utf-8"?>
<ds:datastoreItem xmlns:ds="http://schemas.openxmlformats.org/officeDocument/2006/customXml" ds:itemID="{D102BC87-742C-4E15-BC0E-4602FEFA3C02}">
  <ds:schemaRefs>
    <ds:schemaRef ds:uri="http://schemas.microsoft.com/sharepoint/v3/contenttype/forms"/>
  </ds:schemaRefs>
</ds:datastoreItem>
</file>

<file path=customXml/itemProps2.xml><?xml version="1.0" encoding="utf-8"?>
<ds:datastoreItem xmlns:ds="http://schemas.openxmlformats.org/officeDocument/2006/customXml" ds:itemID="{B6366386-0E84-49A6-8FFF-FDA97D5371ED}">
  <ds:schemaRefs>
    <ds:schemaRef ds:uri="http://schemas.openxmlformats.org/officeDocument/2006/bibliography"/>
  </ds:schemaRefs>
</ds:datastoreItem>
</file>

<file path=customXml/itemProps3.xml><?xml version="1.0" encoding="utf-8"?>
<ds:datastoreItem xmlns:ds="http://schemas.openxmlformats.org/officeDocument/2006/customXml" ds:itemID="{8311F0BB-7E36-44DA-96F5-F27B4F3450EB}"/>
</file>

<file path=customXml/itemProps4.xml><?xml version="1.0" encoding="utf-8"?>
<ds:datastoreItem xmlns:ds="http://schemas.openxmlformats.org/officeDocument/2006/customXml" ds:itemID="{F4EE30B7-BD02-44F7-8E40-543B89A66B37}">
  <ds:schemaRefs>
    <ds:schemaRef ds:uri="http://schemas.microsoft.com/office/2006/metadata/properties"/>
    <ds:schemaRef ds:uri="http://schemas.microsoft.com/office/infopath/2007/PartnerControls"/>
    <ds:schemaRef ds:uri="b8dce49d-2cd3-4071-bdf8-e9d0a7dcfe7b"/>
    <ds:schemaRef ds:uri="ba5b3296-0810-40b8-bd0e-400b639eadc7"/>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Lowrie;karen.greer@sydney.edu.au</dc:creator>
  <keywords/>
  <dc:description/>
  <lastModifiedBy>Eman Wehbe</lastModifiedBy>
  <revision>24</revision>
  <dcterms:created xsi:type="dcterms:W3CDTF">2024-07-25T05:07:00.0000000Z</dcterms:created>
  <dcterms:modified xsi:type="dcterms:W3CDTF">2025-10-09T05:25:40.2776035Z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0x010100CE8E9227CCAACA4D83DF586AC1B388A5</vt:lpwstr>
  </property>
  <property fmtid="{D5CDD505-2E9C-101B-9397-08002B2CF9AE}" pid="3" name="Order">
    <vt:r8>100</vt:r8>
  </property>
  <property fmtid="{D5CDD505-2E9C-101B-9397-08002B2CF9AE}" pid="4" name="MediaServiceImageTags">
    <vt:lpwstr/>
  </property>
</Properties>
</file>